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6E" w:rsidRPr="00B5369E" w:rsidRDefault="00B5369E" w:rsidP="00B53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69E">
        <w:rPr>
          <w:rFonts w:ascii="Times New Roman" w:hAnsi="Times New Roman" w:cs="Times New Roman"/>
          <w:b/>
          <w:sz w:val="28"/>
          <w:szCs w:val="28"/>
        </w:rPr>
        <w:t>Уголовная ответственность за вовлечение несовершеннолетних в занятие преступной деятельностью</w:t>
      </w:r>
    </w:p>
    <w:p w:rsidR="00405B6E" w:rsidRPr="00B5369E" w:rsidRDefault="00405B6E" w:rsidP="00B536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Несовершеннолетние граждане поддаются влиянию со стороны старших лиц из своего окружения, причем такое влияние может носить как положительный, так и отрицательный характер. Зачастую подросток становится орудием осуществления преступных планов взрослых, средством материального обогащения, приманкой для занимающихся попрошайничеством. В итоге он морально деградирует, ухудшается его психическое и физическое здоровье, нарушается нормальное духовно-нравственное развитие.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Под вовлечением несовершеннолетнего в совершение преступления следует понимать действия взрослого лица, направленные на возбуждение желания совершить преступление или антиобщественные действия. Действия взрослого лица могут выражаться в форме обещаний, обмана, угрозы и иных действий.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К иному способу вовлечения могут быть отнесены, в частности, предложение совершить преступление путем разжигания у несовершеннолетнего чувства мести и других низменных возбуждений, дача совета о месте и способе совершения преступных действий или сокрытия преступления, обещание оказать содействие в реализации похищенного, уговоры, лесть, подкуп, убеждение в безнаказанности.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Кроме того, способом вовлечения может являться формирование чувства превосходства над окружающими, либо, напротив, подчеркивание умственной или физической неполноценности подростка по отношению к лицу, в отношении которого планируется совершение преступления.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К уголовной ответственности за вовлечение несовершеннолетнего в совершение преступления могут быть привлечены лица, достигшие восемнадцатилетнего возраста и совершившие преступление умышленно.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Законодателем разграничена уголовная ответственность за вовлечение несовершеннолетнего в занятие преступной деятельностью в зависимости от условий и конкретных обстоятельств совершенного деяния.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Так, за совершение преступления, предусмотренного ч. 1 ст. 150 УК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69E">
        <w:rPr>
          <w:rFonts w:ascii="Times New Roman" w:hAnsi="Times New Roman" w:cs="Times New Roman"/>
          <w:sz w:val="28"/>
          <w:szCs w:val="28"/>
        </w:rPr>
        <w:t>(в</w:t>
      </w:r>
      <w:r w:rsidRPr="00B536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овлечение несовершеннолетнего в совершение преступления)</w:t>
      </w:r>
      <w:r w:rsidRPr="00B5369E">
        <w:rPr>
          <w:rFonts w:ascii="Times New Roman" w:hAnsi="Times New Roman" w:cs="Times New Roman"/>
          <w:sz w:val="28"/>
          <w:szCs w:val="28"/>
        </w:rPr>
        <w:t>, предусмотрено наказание до 5 лет лишения свободы.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То же деяние, совершенное родителем, педагогическим работником либо иным лицом, на которое законом возложены обязанности по воспитанию несовершеннолетнего,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трех лет или без такового (ч.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69E">
        <w:rPr>
          <w:rFonts w:ascii="Times New Roman" w:hAnsi="Times New Roman" w:cs="Times New Roman"/>
          <w:sz w:val="28"/>
          <w:szCs w:val="28"/>
        </w:rPr>
        <w:t>2 ст. 150 УК РФ).</w:t>
      </w:r>
    </w:p>
    <w:p w:rsidR="00B5369E" w:rsidRP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t>За вовлечение несовершеннолетнего в совершение преступления с применением насилия или с угрозой его применения предусмотрено наказание в виде лишения свободы на срок от двух до семи лет с ограничением свободы на срок до двух лет либо без такового (ч. 3 ст. 150 УК РФ).</w:t>
      </w:r>
    </w:p>
    <w:p w:rsidR="00B5369E" w:rsidRDefault="00B5369E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69E">
        <w:rPr>
          <w:rFonts w:ascii="Times New Roman" w:hAnsi="Times New Roman" w:cs="Times New Roman"/>
          <w:sz w:val="28"/>
          <w:szCs w:val="28"/>
        </w:rPr>
        <w:lastRenderedPageBreak/>
        <w:t>Вовлечение несовершеннолетнего в преступную группу либо в совершение тяжкого или особо тяжкого преступления, а также в совершение преступления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повлечет наказание в виде лишения свободы на срок от пяти до восьми лет с ограничением свободы на срок до двух лет либо без такового (ч. 4 ст. 150 УК РФ).</w:t>
      </w:r>
    </w:p>
    <w:p w:rsidR="00A63211" w:rsidRDefault="00A63211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211" w:rsidRDefault="00A63211" w:rsidP="00A6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11" w:rsidRDefault="00A63211" w:rsidP="00A632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Ершовского </w:t>
      </w:r>
    </w:p>
    <w:p w:rsidR="00A63211" w:rsidRDefault="00A63211" w:rsidP="00A632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прокурора</w:t>
      </w:r>
    </w:p>
    <w:p w:rsidR="00A63211" w:rsidRDefault="00A63211" w:rsidP="00A632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63211" w:rsidRDefault="00A63211" w:rsidP="00A6321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младший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советник юстиции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В.Д. Акимов</w:t>
      </w:r>
    </w:p>
    <w:p w:rsidR="00A63211" w:rsidRDefault="00A63211" w:rsidP="00A632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211" w:rsidRPr="00B5369E" w:rsidRDefault="00A63211" w:rsidP="00B536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6E" w:rsidRPr="00405B6E" w:rsidRDefault="00405B6E" w:rsidP="00405B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5B6E" w:rsidRPr="00405B6E" w:rsidRDefault="00405B6E" w:rsidP="0040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B6E">
        <w:rPr>
          <w:rFonts w:ascii="Times New Roman" w:hAnsi="Times New Roman" w:cs="Times New Roman"/>
          <w:sz w:val="28"/>
          <w:szCs w:val="28"/>
        </w:rPr>
        <w:t> </w:t>
      </w:r>
    </w:p>
    <w:p w:rsidR="00F07209" w:rsidRPr="00405B6E" w:rsidRDefault="00F07209" w:rsidP="00405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7209" w:rsidRPr="00405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C2185"/>
    <w:multiLevelType w:val="multilevel"/>
    <w:tmpl w:val="290644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A53A9"/>
    <w:multiLevelType w:val="multilevel"/>
    <w:tmpl w:val="897491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EF045C"/>
    <w:multiLevelType w:val="multilevel"/>
    <w:tmpl w:val="DCAA0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55587"/>
    <w:multiLevelType w:val="multilevel"/>
    <w:tmpl w:val="C6AADE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B6401B"/>
    <w:multiLevelType w:val="multilevel"/>
    <w:tmpl w:val="2F6EFD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52B42"/>
    <w:multiLevelType w:val="multilevel"/>
    <w:tmpl w:val="9B4675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C6D26"/>
    <w:multiLevelType w:val="multilevel"/>
    <w:tmpl w:val="2FD8E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5E5502"/>
    <w:multiLevelType w:val="multilevel"/>
    <w:tmpl w:val="0A0EFB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2D5EC4"/>
    <w:multiLevelType w:val="multilevel"/>
    <w:tmpl w:val="8FF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061"/>
    <w:rsid w:val="001C1061"/>
    <w:rsid w:val="00405B6E"/>
    <w:rsid w:val="00A63211"/>
    <w:rsid w:val="00B5369E"/>
    <w:rsid w:val="00F07209"/>
    <w:rsid w:val="00F5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36B72-44D1-4D45-95B4-2AFC2603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5B6E"/>
    <w:rPr>
      <w:b/>
      <w:bCs/>
    </w:rPr>
  </w:style>
  <w:style w:type="paragraph" w:styleId="a5">
    <w:name w:val="List Paragraph"/>
    <w:basedOn w:val="a"/>
    <w:uiPriority w:val="34"/>
    <w:qFormat/>
    <w:rsid w:val="00405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3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Zamprok</cp:lastModifiedBy>
  <cp:revision>6</cp:revision>
  <dcterms:created xsi:type="dcterms:W3CDTF">2023-03-27T06:50:00Z</dcterms:created>
  <dcterms:modified xsi:type="dcterms:W3CDTF">2023-04-28T15:17:00Z</dcterms:modified>
</cp:coreProperties>
</file>