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560" w:rsidRDefault="00866560" w:rsidP="00866560">
      <w:pPr>
        <w:spacing w:line="216" w:lineRule="auto"/>
        <w:jc w:val="center"/>
        <w:rPr>
          <w:sz w:val="28"/>
          <w:szCs w:val="28"/>
        </w:rPr>
      </w:pPr>
      <w:bookmarkStart w:id="0" w:name="ПС_п_88(60)_"/>
      <w:bookmarkStart w:id="1" w:name="ПС_п_83(55)_"/>
      <w:bookmarkEnd w:id="0"/>
      <w:bookmarkEnd w:id="1"/>
      <w:r>
        <w:rPr>
          <w:noProof/>
          <w:sz w:val="28"/>
          <w:szCs w:val="28"/>
          <w:lang w:eastAsia="ru-RU"/>
        </w:rPr>
        <w:drawing>
          <wp:inline distT="0" distB="0" distL="0" distR="0">
            <wp:extent cx="741680" cy="914400"/>
            <wp:effectExtent l="19050" t="0" r="1270" b="0"/>
            <wp:docPr id="6" name="Рисунок 1" descr="Описание: 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ПЕ~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6560" w:rsidRDefault="00866560" w:rsidP="00866560">
      <w:pPr>
        <w:spacing w:line="216" w:lineRule="auto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АДМИНИСТРАЦИЯ</w:t>
      </w:r>
    </w:p>
    <w:p w:rsidR="00866560" w:rsidRDefault="00866560" w:rsidP="00866560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ПЕРЕЛЮБСКОГО МУНИЦИПАЛЬНОГО  РАЙОНА  САРАТОВСКОЙ ОБЛАСТИ</w:t>
      </w:r>
    </w:p>
    <w:p w:rsidR="00866560" w:rsidRDefault="00866560" w:rsidP="00866560">
      <w:pPr>
        <w:spacing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66560" w:rsidRDefault="00866560" w:rsidP="00866560">
      <w:pPr>
        <w:spacing w:line="216" w:lineRule="auto"/>
        <w:jc w:val="center"/>
        <w:rPr>
          <w:b/>
          <w:sz w:val="28"/>
          <w:szCs w:val="28"/>
        </w:rPr>
      </w:pPr>
    </w:p>
    <w:p w:rsidR="00866560" w:rsidRPr="002B74E6" w:rsidRDefault="00866560" w:rsidP="00866560">
      <w:pPr>
        <w:spacing w:line="216" w:lineRule="auto"/>
        <w:ind w:left="5040" w:hanging="5040"/>
        <w:rPr>
          <w:sz w:val="28"/>
          <w:szCs w:val="28"/>
        </w:rPr>
      </w:pPr>
      <w:r w:rsidRPr="002B74E6">
        <w:rPr>
          <w:sz w:val="28"/>
          <w:szCs w:val="28"/>
        </w:rPr>
        <w:t xml:space="preserve">от  </w:t>
      </w:r>
      <w:r>
        <w:rPr>
          <w:sz w:val="28"/>
          <w:szCs w:val="28"/>
        </w:rPr>
        <w:t>08</w:t>
      </w:r>
      <w:r w:rsidRPr="002B74E6">
        <w:rPr>
          <w:sz w:val="28"/>
          <w:szCs w:val="28"/>
        </w:rPr>
        <w:t xml:space="preserve"> июля  2025  г  № </w:t>
      </w:r>
      <w:r>
        <w:rPr>
          <w:sz w:val="28"/>
          <w:szCs w:val="28"/>
        </w:rPr>
        <w:t>288</w:t>
      </w:r>
    </w:p>
    <w:p w:rsidR="00866560" w:rsidRPr="002B74E6" w:rsidRDefault="00866560" w:rsidP="00866560">
      <w:pPr>
        <w:spacing w:line="216" w:lineRule="auto"/>
        <w:jc w:val="center"/>
        <w:rPr>
          <w:sz w:val="28"/>
          <w:szCs w:val="28"/>
        </w:rPr>
      </w:pPr>
      <w:r w:rsidRPr="002B74E6">
        <w:rPr>
          <w:sz w:val="28"/>
          <w:szCs w:val="28"/>
        </w:rPr>
        <w:t>с. Перелюб</w:t>
      </w:r>
    </w:p>
    <w:p w:rsidR="00866560" w:rsidRPr="002B74E6" w:rsidRDefault="00866560" w:rsidP="00866560">
      <w:pPr>
        <w:spacing w:line="216" w:lineRule="auto"/>
        <w:rPr>
          <w:b/>
          <w:sz w:val="28"/>
          <w:szCs w:val="28"/>
        </w:rPr>
      </w:pPr>
      <w:r w:rsidRPr="002B74E6">
        <w:rPr>
          <w:b/>
          <w:sz w:val="28"/>
          <w:szCs w:val="28"/>
        </w:rPr>
        <w:t xml:space="preserve">Об установлении </w:t>
      </w:r>
      <w:proofErr w:type="gramStart"/>
      <w:r w:rsidRPr="002B74E6">
        <w:rPr>
          <w:b/>
          <w:sz w:val="28"/>
          <w:szCs w:val="28"/>
        </w:rPr>
        <w:t>публичного</w:t>
      </w:r>
      <w:proofErr w:type="gramEnd"/>
    </w:p>
    <w:p w:rsidR="00866560" w:rsidRPr="002B74E6" w:rsidRDefault="00866560" w:rsidP="00866560">
      <w:pPr>
        <w:spacing w:line="216" w:lineRule="auto"/>
        <w:rPr>
          <w:b/>
          <w:sz w:val="28"/>
          <w:szCs w:val="28"/>
        </w:rPr>
      </w:pPr>
      <w:r w:rsidRPr="002B74E6">
        <w:rPr>
          <w:b/>
          <w:sz w:val="28"/>
          <w:szCs w:val="28"/>
        </w:rPr>
        <w:t xml:space="preserve">сервитута в целях эксплуатации объекта </w:t>
      </w:r>
    </w:p>
    <w:p w:rsidR="00866560" w:rsidRPr="002B74E6" w:rsidRDefault="00866560" w:rsidP="00866560">
      <w:pPr>
        <w:spacing w:line="216" w:lineRule="auto"/>
        <w:rPr>
          <w:b/>
          <w:sz w:val="28"/>
          <w:szCs w:val="28"/>
        </w:rPr>
      </w:pPr>
      <w:proofErr w:type="spellStart"/>
      <w:r w:rsidRPr="002B74E6">
        <w:rPr>
          <w:b/>
          <w:sz w:val="28"/>
          <w:szCs w:val="28"/>
        </w:rPr>
        <w:t>электросетевого</w:t>
      </w:r>
      <w:proofErr w:type="spellEnd"/>
      <w:r w:rsidRPr="002B74E6">
        <w:rPr>
          <w:b/>
          <w:sz w:val="28"/>
          <w:szCs w:val="28"/>
        </w:rPr>
        <w:t xml:space="preserve"> хозяйства: КПТ 10/0,4 </w:t>
      </w:r>
      <w:r>
        <w:rPr>
          <w:b/>
          <w:sz w:val="28"/>
          <w:szCs w:val="28"/>
        </w:rPr>
        <w:t>кВ</w:t>
      </w:r>
    </w:p>
    <w:p w:rsidR="00866560" w:rsidRPr="002B74E6" w:rsidRDefault="00866560" w:rsidP="00866560">
      <w:pPr>
        <w:spacing w:line="216" w:lineRule="auto"/>
        <w:rPr>
          <w:b/>
          <w:sz w:val="28"/>
          <w:szCs w:val="28"/>
        </w:rPr>
      </w:pPr>
      <w:r w:rsidRPr="002B74E6">
        <w:rPr>
          <w:b/>
          <w:sz w:val="28"/>
          <w:szCs w:val="28"/>
        </w:rPr>
        <w:t>№-1</w:t>
      </w:r>
      <w:r>
        <w:rPr>
          <w:b/>
          <w:sz w:val="28"/>
          <w:szCs w:val="28"/>
        </w:rPr>
        <w:t>057</w:t>
      </w:r>
      <w:r w:rsidRPr="002B74E6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Кузница</w:t>
      </w:r>
      <w:r w:rsidRPr="002B74E6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к  ВЛ-10 кВ Ф-1005</w:t>
      </w:r>
      <w:r w:rsidRPr="002B74E6">
        <w:rPr>
          <w:b/>
          <w:sz w:val="28"/>
          <w:szCs w:val="28"/>
        </w:rPr>
        <w:t xml:space="preserve"> ПС</w:t>
      </w:r>
    </w:p>
    <w:p w:rsidR="00866560" w:rsidRPr="002B74E6" w:rsidRDefault="00866560" w:rsidP="00866560">
      <w:pPr>
        <w:spacing w:line="216" w:lineRule="auto"/>
        <w:rPr>
          <w:b/>
          <w:sz w:val="28"/>
          <w:szCs w:val="28"/>
        </w:rPr>
      </w:pPr>
      <w:r w:rsidRPr="002B74E6">
        <w:rPr>
          <w:b/>
          <w:sz w:val="28"/>
          <w:szCs w:val="28"/>
        </w:rPr>
        <w:t>110</w:t>
      </w:r>
      <w:r w:rsidR="003529AE">
        <w:rPr>
          <w:b/>
          <w:sz w:val="28"/>
          <w:szCs w:val="28"/>
        </w:rPr>
        <w:t xml:space="preserve"> </w:t>
      </w:r>
      <w:r w:rsidRPr="002B74E6">
        <w:rPr>
          <w:b/>
          <w:sz w:val="28"/>
          <w:szCs w:val="28"/>
        </w:rPr>
        <w:t xml:space="preserve">кВ </w:t>
      </w:r>
      <w:proofErr w:type="spellStart"/>
      <w:r>
        <w:rPr>
          <w:b/>
          <w:sz w:val="28"/>
          <w:szCs w:val="28"/>
        </w:rPr>
        <w:t>Перелюбская</w:t>
      </w:r>
      <w:proofErr w:type="spellEnd"/>
      <w:r w:rsidRPr="002B74E6">
        <w:rPr>
          <w:b/>
          <w:sz w:val="28"/>
          <w:szCs w:val="28"/>
        </w:rPr>
        <w:t xml:space="preserve">. </w:t>
      </w:r>
    </w:p>
    <w:p w:rsidR="00866560" w:rsidRPr="002B74E6" w:rsidRDefault="00866560" w:rsidP="00866560">
      <w:pPr>
        <w:spacing w:line="216" w:lineRule="auto"/>
        <w:rPr>
          <w:b/>
          <w:sz w:val="28"/>
          <w:szCs w:val="28"/>
        </w:rPr>
      </w:pPr>
    </w:p>
    <w:p w:rsidR="00866560" w:rsidRPr="002B74E6" w:rsidRDefault="00866560" w:rsidP="00866560">
      <w:pPr>
        <w:spacing w:line="216" w:lineRule="auto"/>
        <w:ind w:left="142" w:firstLine="566"/>
        <w:jc w:val="both"/>
        <w:rPr>
          <w:sz w:val="28"/>
          <w:szCs w:val="28"/>
        </w:rPr>
      </w:pPr>
      <w:proofErr w:type="gramStart"/>
      <w:r w:rsidRPr="002B74E6">
        <w:rPr>
          <w:sz w:val="28"/>
          <w:szCs w:val="28"/>
        </w:rPr>
        <w:t>Рассмотрев ходатайство Публичного акционерного общества «</w:t>
      </w:r>
      <w:proofErr w:type="spellStart"/>
      <w:r w:rsidRPr="002B74E6">
        <w:rPr>
          <w:sz w:val="28"/>
          <w:szCs w:val="28"/>
        </w:rPr>
        <w:t>Россети</w:t>
      </w:r>
      <w:proofErr w:type="spellEnd"/>
      <w:r w:rsidRPr="002B74E6">
        <w:rPr>
          <w:sz w:val="28"/>
          <w:szCs w:val="28"/>
        </w:rPr>
        <w:t xml:space="preserve"> Волга» об установлении публичного сервитута в отношении земельного участка, в целях эксплуатации объекта </w:t>
      </w:r>
      <w:proofErr w:type="spellStart"/>
      <w:r w:rsidRPr="002B74E6">
        <w:rPr>
          <w:sz w:val="28"/>
          <w:szCs w:val="28"/>
        </w:rPr>
        <w:t>электросетевого</w:t>
      </w:r>
      <w:proofErr w:type="spellEnd"/>
      <w:r w:rsidRPr="002B74E6">
        <w:rPr>
          <w:sz w:val="28"/>
          <w:szCs w:val="28"/>
        </w:rPr>
        <w:t xml:space="preserve"> хозяйства КПТ 10/0,4</w:t>
      </w:r>
      <w:r w:rsidR="003529AE">
        <w:rPr>
          <w:sz w:val="28"/>
          <w:szCs w:val="28"/>
        </w:rPr>
        <w:t xml:space="preserve"> </w:t>
      </w:r>
      <w:r>
        <w:rPr>
          <w:sz w:val="28"/>
          <w:szCs w:val="28"/>
        </w:rPr>
        <w:t>кВ</w:t>
      </w:r>
      <w:r w:rsidRPr="002B74E6">
        <w:rPr>
          <w:sz w:val="28"/>
          <w:szCs w:val="28"/>
        </w:rPr>
        <w:t xml:space="preserve"> №-1</w:t>
      </w:r>
      <w:r>
        <w:rPr>
          <w:sz w:val="28"/>
          <w:szCs w:val="28"/>
        </w:rPr>
        <w:t xml:space="preserve">057 </w:t>
      </w:r>
      <w:r w:rsidRPr="002B74E6">
        <w:rPr>
          <w:sz w:val="28"/>
          <w:szCs w:val="28"/>
        </w:rPr>
        <w:t>«</w:t>
      </w:r>
      <w:r>
        <w:rPr>
          <w:sz w:val="28"/>
          <w:szCs w:val="28"/>
        </w:rPr>
        <w:t xml:space="preserve">Кузница» к ВЛ-10 кВ Ф-1005 ПС 110 кВ </w:t>
      </w:r>
      <w:proofErr w:type="spellStart"/>
      <w:r>
        <w:rPr>
          <w:sz w:val="28"/>
          <w:szCs w:val="28"/>
        </w:rPr>
        <w:t>Перелюбская</w:t>
      </w:r>
      <w:proofErr w:type="spellEnd"/>
      <w:r w:rsidRPr="002B74E6">
        <w:rPr>
          <w:sz w:val="28"/>
          <w:szCs w:val="28"/>
        </w:rPr>
        <w:t>, принадлежащего на праве собственности ПАО «</w:t>
      </w:r>
      <w:proofErr w:type="spellStart"/>
      <w:r w:rsidRPr="002B74E6">
        <w:rPr>
          <w:sz w:val="28"/>
          <w:szCs w:val="28"/>
        </w:rPr>
        <w:t>Россети</w:t>
      </w:r>
      <w:proofErr w:type="spellEnd"/>
      <w:r w:rsidRPr="002B74E6">
        <w:rPr>
          <w:sz w:val="28"/>
          <w:szCs w:val="28"/>
        </w:rPr>
        <w:t xml:space="preserve"> Волга», сведе</w:t>
      </w:r>
      <w:r>
        <w:rPr>
          <w:sz w:val="28"/>
          <w:szCs w:val="28"/>
        </w:rPr>
        <w:t>ния о границах публичного серви</w:t>
      </w:r>
      <w:r w:rsidRPr="002B74E6">
        <w:rPr>
          <w:sz w:val="28"/>
          <w:szCs w:val="28"/>
        </w:rPr>
        <w:t>тута, включающие местоположения границ публичного сервитута и перечень координат характерных точек этих границ, в</w:t>
      </w:r>
      <w:proofErr w:type="gramEnd"/>
      <w:r w:rsidRPr="002B74E6">
        <w:rPr>
          <w:sz w:val="28"/>
          <w:szCs w:val="28"/>
        </w:rPr>
        <w:t xml:space="preserve"> </w:t>
      </w:r>
      <w:proofErr w:type="gramStart"/>
      <w:r w:rsidRPr="002B74E6">
        <w:rPr>
          <w:sz w:val="28"/>
          <w:szCs w:val="28"/>
        </w:rPr>
        <w:t>соответствии</w:t>
      </w:r>
      <w:proofErr w:type="gramEnd"/>
      <w:r w:rsidRPr="002B74E6">
        <w:rPr>
          <w:sz w:val="28"/>
          <w:szCs w:val="28"/>
        </w:rPr>
        <w:t xml:space="preserve"> с главой </w:t>
      </w:r>
      <w:r w:rsidRPr="002B74E6"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.7. «Уста</w:t>
      </w:r>
      <w:r w:rsidRPr="002B74E6">
        <w:rPr>
          <w:sz w:val="28"/>
          <w:szCs w:val="28"/>
        </w:rPr>
        <w:t>новление публичного сервитута в отдельны</w:t>
      </w:r>
      <w:r>
        <w:rPr>
          <w:sz w:val="28"/>
          <w:szCs w:val="28"/>
        </w:rPr>
        <w:t>х целях» Земельного кодекса Рос</w:t>
      </w:r>
      <w:r w:rsidRPr="002B74E6">
        <w:rPr>
          <w:sz w:val="28"/>
          <w:szCs w:val="28"/>
        </w:rPr>
        <w:t xml:space="preserve">сийской Федерации, статьей 3.3, пунктами 1, 2, </w:t>
      </w:r>
      <w:r>
        <w:rPr>
          <w:sz w:val="28"/>
          <w:szCs w:val="28"/>
        </w:rPr>
        <w:t>3, 4 статьи 3.6 Федерального за</w:t>
      </w:r>
      <w:r w:rsidRPr="002B74E6">
        <w:rPr>
          <w:sz w:val="28"/>
          <w:szCs w:val="28"/>
        </w:rPr>
        <w:t>кона от 25 октября 2001 года № 137-ФЗ «О введении в действие Земельного кодекса Российской Федерации», Уставом Перелюбского муниципального района Саратовской области, администрация Перелюбского муниципального района ПОСТАНОВЛЯЕТ:</w:t>
      </w:r>
    </w:p>
    <w:p w:rsidR="00866560" w:rsidRPr="002B74E6" w:rsidRDefault="00866560" w:rsidP="00866560">
      <w:pPr>
        <w:spacing w:line="216" w:lineRule="auto"/>
        <w:ind w:left="142" w:firstLine="566"/>
        <w:jc w:val="both"/>
        <w:rPr>
          <w:sz w:val="28"/>
          <w:szCs w:val="28"/>
        </w:rPr>
      </w:pPr>
    </w:p>
    <w:p w:rsidR="00866560" w:rsidRPr="002B74E6" w:rsidRDefault="00866560" w:rsidP="00866560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142" w:firstLine="308"/>
        <w:contextualSpacing/>
        <w:jc w:val="both"/>
        <w:rPr>
          <w:sz w:val="28"/>
          <w:szCs w:val="28"/>
        </w:rPr>
      </w:pPr>
      <w:proofErr w:type="gramStart"/>
      <w:r w:rsidRPr="002B74E6">
        <w:rPr>
          <w:sz w:val="28"/>
          <w:szCs w:val="28"/>
        </w:rPr>
        <w:t>Установить публичный сервитут ПАО «</w:t>
      </w:r>
      <w:proofErr w:type="spellStart"/>
      <w:r w:rsidRPr="002B74E6">
        <w:rPr>
          <w:sz w:val="28"/>
          <w:szCs w:val="28"/>
        </w:rPr>
        <w:t>Россети</w:t>
      </w:r>
      <w:proofErr w:type="spellEnd"/>
      <w:r w:rsidRPr="002B74E6">
        <w:rPr>
          <w:sz w:val="28"/>
          <w:szCs w:val="28"/>
        </w:rPr>
        <w:t xml:space="preserve"> Волга» (ИНН 6450925977, ОГРН 1076450006280, почтовый адрес: 410031, г. Саратов, ул. Первомайская, 42/44, на срок 49 лет, </w:t>
      </w:r>
      <w:r w:rsidR="003529AE">
        <w:rPr>
          <w:sz w:val="28"/>
          <w:szCs w:val="28"/>
        </w:rPr>
        <w:t>общей площадью 412 кв.м.,</w:t>
      </w:r>
      <w:r w:rsidRPr="002B74E6">
        <w:rPr>
          <w:sz w:val="28"/>
          <w:szCs w:val="28"/>
        </w:rPr>
        <w:t xml:space="preserve"> в отношении земельного участка </w:t>
      </w:r>
      <w:r w:rsidR="003529AE">
        <w:rPr>
          <w:sz w:val="28"/>
          <w:szCs w:val="28"/>
        </w:rPr>
        <w:t xml:space="preserve">и (или) земель, расположенного </w:t>
      </w:r>
      <w:r w:rsidR="003529AE" w:rsidRPr="002B74E6">
        <w:rPr>
          <w:sz w:val="28"/>
          <w:szCs w:val="28"/>
        </w:rPr>
        <w:t>по адресу:</w:t>
      </w:r>
      <w:proofErr w:type="gramEnd"/>
      <w:r w:rsidR="003529AE" w:rsidRPr="002B74E6">
        <w:rPr>
          <w:sz w:val="28"/>
          <w:szCs w:val="28"/>
        </w:rPr>
        <w:t xml:space="preserve"> Саратовская область, Перелюбский</w:t>
      </w:r>
      <w:r w:rsidR="003529AE">
        <w:rPr>
          <w:sz w:val="28"/>
          <w:szCs w:val="28"/>
        </w:rPr>
        <w:t xml:space="preserve"> муниципальный район, </w:t>
      </w:r>
      <w:proofErr w:type="spellStart"/>
      <w:r w:rsidR="003529AE">
        <w:rPr>
          <w:sz w:val="28"/>
          <w:szCs w:val="28"/>
        </w:rPr>
        <w:t>Перелюбское</w:t>
      </w:r>
      <w:proofErr w:type="spellEnd"/>
      <w:r w:rsidR="003529AE">
        <w:rPr>
          <w:sz w:val="28"/>
          <w:szCs w:val="28"/>
        </w:rPr>
        <w:t xml:space="preserve"> муниципальное образование</w:t>
      </w:r>
      <w:r w:rsidR="003529AE" w:rsidRPr="002B74E6">
        <w:rPr>
          <w:sz w:val="28"/>
          <w:szCs w:val="28"/>
        </w:rPr>
        <w:t xml:space="preserve">, </w:t>
      </w:r>
      <w:r w:rsidR="003529AE">
        <w:rPr>
          <w:sz w:val="28"/>
          <w:szCs w:val="28"/>
        </w:rPr>
        <w:t xml:space="preserve">х. Бригадировка, в границах кадастрового квартала 180101, </w:t>
      </w:r>
      <w:r w:rsidRPr="002B74E6">
        <w:rPr>
          <w:sz w:val="28"/>
          <w:szCs w:val="28"/>
        </w:rPr>
        <w:t>с  кадастровым номером: 64:24:</w:t>
      </w:r>
      <w:r>
        <w:rPr>
          <w:sz w:val="28"/>
          <w:szCs w:val="28"/>
        </w:rPr>
        <w:t>180101</w:t>
      </w:r>
      <w:r w:rsidRPr="002B74E6">
        <w:rPr>
          <w:sz w:val="28"/>
          <w:szCs w:val="28"/>
        </w:rPr>
        <w:t>:2</w:t>
      </w:r>
      <w:r>
        <w:rPr>
          <w:sz w:val="28"/>
          <w:szCs w:val="28"/>
        </w:rPr>
        <w:t>15</w:t>
      </w:r>
      <w:r w:rsidRPr="002B74E6">
        <w:rPr>
          <w:sz w:val="28"/>
          <w:szCs w:val="28"/>
        </w:rPr>
        <w:t>.</w:t>
      </w:r>
      <w:bookmarkStart w:id="2" w:name="_GoBack"/>
      <w:bookmarkEnd w:id="2"/>
    </w:p>
    <w:p w:rsidR="00866560" w:rsidRPr="002B74E6" w:rsidRDefault="00866560" w:rsidP="00866560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 w:rsidRPr="002B74E6">
        <w:rPr>
          <w:sz w:val="28"/>
          <w:szCs w:val="28"/>
        </w:rPr>
        <w:t>Утвердить границы публичного сервитута, указанного в пункте 1 настоящего постановления, согласно схеме расположения и описания границ публичного сервитута.</w:t>
      </w:r>
    </w:p>
    <w:p w:rsidR="00866560" w:rsidRPr="002B74E6" w:rsidRDefault="00866560" w:rsidP="00866560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Срок, в течение которого использование земельного участка, указанного в пункте 1 настоящего постановления в соответствии с его разрешенным использованием будет невозможно или </w:t>
      </w:r>
      <w:proofErr w:type="gramStart"/>
      <w:r w:rsidRPr="002B74E6">
        <w:rPr>
          <w:sz w:val="28"/>
          <w:szCs w:val="28"/>
        </w:rPr>
        <w:t>существенно затруднено</w:t>
      </w:r>
      <w:proofErr w:type="gramEnd"/>
      <w:r w:rsidRPr="002B74E6">
        <w:rPr>
          <w:sz w:val="28"/>
          <w:szCs w:val="28"/>
        </w:rPr>
        <w:t xml:space="preserve"> в связи с осуществлением п</w:t>
      </w:r>
      <w:r w:rsidR="003529AE">
        <w:rPr>
          <w:sz w:val="28"/>
          <w:szCs w:val="28"/>
        </w:rPr>
        <w:t>убличного сервитута составляет 1 (сорок один) месяц</w:t>
      </w:r>
      <w:r w:rsidRPr="002B74E6">
        <w:rPr>
          <w:sz w:val="28"/>
          <w:szCs w:val="28"/>
        </w:rPr>
        <w:t>.</w:t>
      </w:r>
    </w:p>
    <w:p w:rsidR="00866560" w:rsidRPr="002B74E6" w:rsidRDefault="00866560" w:rsidP="00866560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Определить, что обладатель публичного сервитута вправе заключить с правообладателями земельных участков соглашение об осуществлении </w:t>
      </w:r>
      <w:r w:rsidRPr="002B74E6">
        <w:rPr>
          <w:sz w:val="28"/>
          <w:szCs w:val="28"/>
        </w:rPr>
        <w:lastRenderedPageBreak/>
        <w:t>публичного сервитута в порядке, установленном статьей 39.47 Земельного кодекса Российской Федерации.</w:t>
      </w:r>
    </w:p>
    <w:p w:rsidR="00866560" w:rsidRPr="002B74E6" w:rsidRDefault="00866560" w:rsidP="00866560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 Обязать публичное акционерное общество «</w:t>
      </w:r>
      <w:proofErr w:type="spellStart"/>
      <w:r w:rsidRPr="002B74E6">
        <w:rPr>
          <w:sz w:val="28"/>
          <w:szCs w:val="28"/>
        </w:rPr>
        <w:t>Россети</w:t>
      </w:r>
      <w:proofErr w:type="spellEnd"/>
      <w:r w:rsidRPr="002B74E6">
        <w:rPr>
          <w:sz w:val="28"/>
          <w:szCs w:val="28"/>
        </w:rPr>
        <w:t xml:space="preserve"> Волга» привести земли и земельные участки в состояние, пригодное для использования в соответствии с видом разрешенного использования, в сроки, предусмотренные пунктом 8 статьи 39.50 Земельного кодекса Российской Федерации.</w:t>
      </w:r>
    </w:p>
    <w:p w:rsidR="00866560" w:rsidRPr="002B74E6" w:rsidRDefault="00866560" w:rsidP="00866560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proofErr w:type="gramStart"/>
      <w:r w:rsidRPr="002B74E6">
        <w:rPr>
          <w:sz w:val="28"/>
          <w:szCs w:val="28"/>
        </w:rPr>
        <w:t xml:space="preserve">Установить, что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Российской Федерации, согласно пункту 6 постановления Правительства Российской Федерации от 24 февраля 2009 года № 160 «О порядке установления охранных зон объектов </w:t>
      </w:r>
      <w:proofErr w:type="spellStart"/>
      <w:r w:rsidRPr="002B74E6">
        <w:rPr>
          <w:sz w:val="28"/>
          <w:szCs w:val="28"/>
        </w:rPr>
        <w:t>электросетевого</w:t>
      </w:r>
      <w:proofErr w:type="spellEnd"/>
      <w:r w:rsidRPr="002B74E6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Pr="002B74E6">
        <w:rPr>
          <w:sz w:val="28"/>
          <w:szCs w:val="28"/>
        </w:rPr>
        <w:t xml:space="preserve"> таких зон».</w:t>
      </w:r>
    </w:p>
    <w:p w:rsidR="00866560" w:rsidRPr="002B74E6" w:rsidRDefault="00866560" w:rsidP="00866560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proofErr w:type="gramStart"/>
      <w:r w:rsidRPr="002B74E6">
        <w:rPr>
          <w:sz w:val="28"/>
          <w:szCs w:val="28"/>
        </w:rPr>
        <w:t>Разместить</w:t>
      </w:r>
      <w:proofErr w:type="gramEnd"/>
      <w:r w:rsidRPr="002B74E6">
        <w:rPr>
          <w:sz w:val="28"/>
          <w:szCs w:val="28"/>
        </w:rPr>
        <w:t xml:space="preserve"> настоящее постановление на официальном сайте администрации Перелюбского муниципального района Саратовской области в информационно – телекоммуникационной сети Интернет и направить копию постановления об установлении публичного сервитута в орган регистрации прав.</w:t>
      </w:r>
    </w:p>
    <w:p w:rsidR="00866560" w:rsidRPr="002B74E6" w:rsidRDefault="00866560" w:rsidP="00866560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 Считать публичный сервитут установленным со дня внесения сведений о нем в Единый государственный реестр недвижимости.</w:t>
      </w:r>
    </w:p>
    <w:p w:rsidR="00866560" w:rsidRPr="002B74E6" w:rsidRDefault="00866560" w:rsidP="00866560">
      <w:pPr>
        <w:pStyle w:val="a4"/>
        <w:widowControl/>
        <w:numPr>
          <w:ilvl w:val="0"/>
          <w:numId w:val="1"/>
        </w:numPr>
        <w:tabs>
          <w:tab w:val="left" w:pos="0"/>
        </w:tabs>
        <w:autoSpaceDE/>
        <w:autoSpaceDN/>
        <w:spacing w:line="216" w:lineRule="auto"/>
        <w:ind w:left="0" w:firstLine="450"/>
        <w:contextualSpacing/>
        <w:jc w:val="both"/>
        <w:rPr>
          <w:color w:val="FF0000"/>
          <w:sz w:val="28"/>
          <w:szCs w:val="28"/>
        </w:rPr>
      </w:pPr>
      <w:r w:rsidRPr="002B74E6">
        <w:rPr>
          <w:sz w:val="28"/>
          <w:szCs w:val="28"/>
        </w:rPr>
        <w:t>Настоящее постановление вступает в силу со дня его подписания.</w:t>
      </w:r>
    </w:p>
    <w:p w:rsidR="00866560" w:rsidRPr="002B74E6" w:rsidRDefault="00866560" w:rsidP="00866560">
      <w:pPr>
        <w:pStyle w:val="a4"/>
        <w:tabs>
          <w:tab w:val="left" w:pos="0"/>
        </w:tabs>
        <w:spacing w:line="216" w:lineRule="auto"/>
        <w:ind w:left="450"/>
        <w:jc w:val="both"/>
        <w:rPr>
          <w:color w:val="FF0000"/>
          <w:sz w:val="28"/>
          <w:szCs w:val="28"/>
        </w:rPr>
      </w:pPr>
    </w:p>
    <w:p w:rsidR="00866560" w:rsidRPr="002B74E6" w:rsidRDefault="00866560" w:rsidP="00866560">
      <w:pPr>
        <w:tabs>
          <w:tab w:val="left" w:pos="4886"/>
        </w:tabs>
        <w:spacing w:line="216" w:lineRule="auto"/>
        <w:jc w:val="both"/>
        <w:rPr>
          <w:sz w:val="28"/>
          <w:szCs w:val="28"/>
        </w:rPr>
      </w:pPr>
    </w:p>
    <w:p w:rsidR="00866560" w:rsidRPr="002B74E6" w:rsidRDefault="00866560" w:rsidP="00866560">
      <w:pPr>
        <w:tabs>
          <w:tab w:val="left" w:pos="4886"/>
        </w:tabs>
        <w:spacing w:line="216" w:lineRule="auto"/>
        <w:jc w:val="both"/>
        <w:rPr>
          <w:sz w:val="28"/>
          <w:szCs w:val="28"/>
        </w:rPr>
      </w:pPr>
      <w:r w:rsidRPr="002B74E6">
        <w:rPr>
          <w:sz w:val="28"/>
          <w:szCs w:val="28"/>
        </w:rPr>
        <w:t>Глава Перелюбского</w:t>
      </w:r>
    </w:p>
    <w:p w:rsidR="00866560" w:rsidRPr="002B74E6" w:rsidRDefault="00866560" w:rsidP="00866560">
      <w:pPr>
        <w:spacing w:line="216" w:lineRule="auto"/>
        <w:jc w:val="both"/>
        <w:rPr>
          <w:sz w:val="28"/>
          <w:szCs w:val="28"/>
        </w:rPr>
      </w:pPr>
      <w:r w:rsidRPr="002B74E6">
        <w:rPr>
          <w:sz w:val="28"/>
          <w:szCs w:val="28"/>
        </w:rPr>
        <w:t xml:space="preserve">муниципального района                      </w:t>
      </w:r>
      <w:r>
        <w:rPr>
          <w:sz w:val="28"/>
          <w:szCs w:val="28"/>
        </w:rPr>
        <w:t xml:space="preserve">                                      </w:t>
      </w:r>
      <w:r w:rsidRPr="002B74E6">
        <w:rPr>
          <w:sz w:val="28"/>
          <w:szCs w:val="28"/>
        </w:rPr>
        <w:t xml:space="preserve">            Н.Г. Савельев</w:t>
      </w: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Pr="00703EE0" w:rsidRDefault="00866560" w:rsidP="00866560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 xml:space="preserve">Приложение к постановлению </w:t>
      </w:r>
    </w:p>
    <w:p w:rsidR="00866560" w:rsidRPr="00703EE0" w:rsidRDefault="00866560" w:rsidP="00866560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 xml:space="preserve">администрации Перелюбского </w:t>
      </w:r>
    </w:p>
    <w:p w:rsidR="00866560" w:rsidRPr="00703EE0" w:rsidRDefault="00866560" w:rsidP="00866560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>муниципального района</w:t>
      </w:r>
    </w:p>
    <w:p w:rsidR="00866560" w:rsidRPr="00703EE0" w:rsidRDefault="00866560" w:rsidP="00866560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 xml:space="preserve"> Саратовской области</w:t>
      </w:r>
    </w:p>
    <w:p w:rsidR="00866560" w:rsidRPr="00866560" w:rsidRDefault="00866560" w:rsidP="00866560">
      <w:pPr>
        <w:tabs>
          <w:tab w:val="left" w:pos="2361"/>
        </w:tabs>
        <w:spacing w:line="216" w:lineRule="auto"/>
        <w:jc w:val="right"/>
        <w:rPr>
          <w:sz w:val="24"/>
          <w:szCs w:val="24"/>
        </w:rPr>
      </w:pPr>
      <w:r w:rsidRPr="00703EE0">
        <w:rPr>
          <w:sz w:val="24"/>
          <w:szCs w:val="24"/>
        </w:rPr>
        <w:t xml:space="preserve"> от </w:t>
      </w:r>
      <w:r w:rsidR="00A3102F">
        <w:rPr>
          <w:sz w:val="24"/>
          <w:szCs w:val="24"/>
        </w:rPr>
        <w:t>08</w:t>
      </w:r>
      <w:r w:rsidRPr="00703EE0">
        <w:rPr>
          <w:sz w:val="24"/>
          <w:szCs w:val="24"/>
        </w:rPr>
        <w:t>.0</w:t>
      </w:r>
      <w:r>
        <w:rPr>
          <w:sz w:val="24"/>
          <w:szCs w:val="24"/>
        </w:rPr>
        <w:t>7.2025</w:t>
      </w:r>
      <w:r w:rsidRPr="00703EE0">
        <w:rPr>
          <w:sz w:val="24"/>
          <w:szCs w:val="24"/>
        </w:rPr>
        <w:t xml:space="preserve"> г. № </w:t>
      </w:r>
      <w:r w:rsidR="00A3102F">
        <w:rPr>
          <w:sz w:val="24"/>
          <w:szCs w:val="24"/>
        </w:rPr>
        <w:t>288</w:t>
      </w: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866560" w:rsidRDefault="00866560">
      <w:pPr>
        <w:spacing w:before="64"/>
        <w:ind w:left="356"/>
        <w:jc w:val="center"/>
        <w:rPr>
          <w:b/>
          <w:spacing w:val="-2"/>
          <w:sz w:val="24"/>
        </w:rPr>
      </w:pPr>
    </w:p>
    <w:p w:rsidR="004925BC" w:rsidRDefault="00866560">
      <w:pPr>
        <w:spacing w:before="64"/>
        <w:ind w:left="356"/>
        <w:jc w:val="center"/>
        <w:rPr>
          <w:b/>
          <w:sz w:val="24"/>
        </w:rPr>
      </w:pPr>
      <w:r>
        <w:rPr>
          <w:b/>
          <w:spacing w:val="-2"/>
          <w:sz w:val="24"/>
        </w:rPr>
        <w:t>ГРАФИЧЕСКОЕ</w:t>
      </w:r>
      <w:r>
        <w:rPr>
          <w:spacing w:val="1"/>
          <w:sz w:val="24"/>
        </w:rPr>
        <w:t xml:space="preserve"> </w:t>
      </w:r>
      <w:r>
        <w:rPr>
          <w:b/>
          <w:spacing w:val="-2"/>
          <w:sz w:val="24"/>
        </w:rPr>
        <w:t>ОПИСАНИЕ</w:t>
      </w:r>
    </w:p>
    <w:p w:rsidR="004925BC" w:rsidRDefault="00866560">
      <w:pPr>
        <w:pStyle w:val="a3"/>
        <w:spacing w:before="2"/>
        <w:ind w:left="357" w:right="5"/>
        <w:jc w:val="center"/>
      </w:pPr>
      <w:r>
        <w:t>местоположения</w:t>
      </w:r>
      <w:r>
        <w:rPr>
          <w:spacing w:val="-10"/>
        </w:rPr>
        <w:t xml:space="preserve"> </w:t>
      </w:r>
      <w:r>
        <w:t>границ</w:t>
      </w:r>
      <w:r>
        <w:rPr>
          <w:spacing w:val="-10"/>
        </w:rPr>
        <w:t xml:space="preserve"> </w:t>
      </w:r>
      <w:r>
        <w:t>публичного</w:t>
      </w:r>
      <w:r>
        <w:rPr>
          <w:spacing w:val="-9"/>
        </w:rPr>
        <w:t xml:space="preserve"> </w:t>
      </w:r>
      <w:r>
        <w:rPr>
          <w:spacing w:val="-2"/>
        </w:rPr>
        <w:t>сервитута</w:t>
      </w:r>
    </w:p>
    <w:p w:rsidR="004925BC" w:rsidRDefault="00866560">
      <w:pPr>
        <w:pStyle w:val="a3"/>
        <w:spacing w:before="228"/>
        <w:ind w:left="357" w:right="2"/>
        <w:jc w:val="center"/>
      </w:pPr>
      <w:r>
        <w:rPr>
          <w:u w:val="single"/>
        </w:rPr>
        <w:t>КТП</w:t>
      </w:r>
      <w:r>
        <w:rPr>
          <w:spacing w:val="-4"/>
          <w:u w:val="single"/>
        </w:rPr>
        <w:t xml:space="preserve"> </w:t>
      </w:r>
      <w:r>
        <w:rPr>
          <w:u w:val="single"/>
        </w:rPr>
        <w:t>10/0,4</w:t>
      </w:r>
      <w:r>
        <w:rPr>
          <w:spacing w:val="-3"/>
          <w:u w:val="single"/>
        </w:rPr>
        <w:t xml:space="preserve"> </w:t>
      </w:r>
      <w:r>
        <w:rPr>
          <w:u w:val="single"/>
        </w:rPr>
        <w:t>кВ</w:t>
      </w:r>
      <w:r>
        <w:rPr>
          <w:spacing w:val="-5"/>
          <w:u w:val="single"/>
        </w:rPr>
        <w:t xml:space="preserve"> </w:t>
      </w:r>
      <w:r>
        <w:rPr>
          <w:u w:val="single"/>
        </w:rPr>
        <w:t>№-1057</w:t>
      </w:r>
      <w:r>
        <w:rPr>
          <w:spacing w:val="-5"/>
          <w:u w:val="single"/>
        </w:rPr>
        <w:t xml:space="preserve"> </w:t>
      </w:r>
      <w:r>
        <w:rPr>
          <w:u w:val="single"/>
        </w:rPr>
        <w:t>«Кузница»</w:t>
      </w:r>
      <w:r>
        <w:rPr>
          <w:spacing w:val="-3"/>
          <w:u w:val="single"/>
        </w:rPr>
        <w:t xml:space="preserve"> </w:t>
      </w:r>
      <w:r>
        <w:rPr>
          <w:u w:val="single"/>
        </w:rPr>
        <w:t>к</w:t>
      </w:r>
      <w:r>
        <w:rPr>
          <w:spacing w:val="-5"/>
          <w:u w:val="single"/>
        </w:rPr>
        <w:t xml:space="preserve"> </w:t>
      </w:r>
      <w:r>
        <w:rPr>
          <w:u w:val="single"/>
        </w:rPr>
        <w:t>ВЛ-10</w:t>
      </w:r>
      <w:r>
        <w:rPr>
          <w:spacing w:val="-2"/>
          <w:u w:val="single"/>
        </w:rPr>
        <w:t xml:space="preserve"> </w:t>
      </w:r>
      <w:r>
        <w:rPr>
          <w:u w:val="single"/>
        </w:rPr>
        <w:t>кВ</w:t>
      </w:r>
      <w:r>
        <w:rPr>
          <w:spacing w:val="-5"/>
          <w:u w:val="single"/>
        </w:rPr>
        <w:t xml:space="preserve"> </w:t>
      </w:r>
      <w:r>
        <w:rPr>
          <w:u w:val="single"/>
        </w:rPr>
        <w:t>Ф-1005</w:t>
      </w:r>
      <w:r>
        <w:rPr>
          <w:spacing w:val="-3"/>
          <w:u w:val="single"/>
        </w:rPr>
        <w:t xml:space="preserve"> </w:t>
      </w:r>
      <w:r>
        <w:rPr>
          <w:u w:val="single"/>
        </w:rPr>
        <w:t>ПС</w:t>
      </w:r>
      <w:r>
        <w:rPr>
          <w:spacing w:val="-5"/>
          <w:u w:val="single"/>
        </w:rPr>
        <w:t xml:space="preserve"> </w:t>
      </w:r>
      <w:r>
        <w:rPr>
          <w:u w:val="single"/>
        </w:rPr>
        <w:t>110</w:t>
      </w:r>
      <w:r>
        <w:rPr>
          <w:spacing w:val="-3"/>
          <w:u w:val="single"/>
        </w:rPr>
        <w:t xml:space="preserve"> </w:t>
      </w:r>
      <w:r>
        <w:rPr>
          <w:u w:val="single"/>
        </w:rPr>
        <w:t>кВ</w:t>
      </w:r>
      <w:r>
        <w:rPr>
          <w:spacing w:val="-5"/>
          <w:u w:val="single"/>
        </w:rPr>
        <w:t xml:space="preserve"> </w:t>
      </w:r>
      <w:proofErr w:type="spellStart"/>
      <w:r>
        <w:rPr>
          <w:spacing w:val="-2"/>
          <w:u w:val="single"/>
        </w:rPr>
        <w:t>Перелюбская</w:t>
      </w:r>
      <w:proofErr w:type="spellEnd"/>
    </w:p>
    <w:p w:rsidR="004925BC" w:rsidRDefault="00866560">
      <w:pPr>
        <w:pStyle w:val="a3"/>
        <w:spacing w:before="1"/>
        <w:ind w:left="357" w:right="3"/>
        <w:jc w:val="center"/>
      </w:pPr>
      <w:proofErr w:type="gramStart"/>
      <w:r>
        <w:t>(наименование</w:t>
      </w:r>
      <w:r>
        <w:rPr>
          <w:spacing w:val="-8"/>
        </w:rPr>
        <w:t xml:space="preserve"> </w:t>
      </w:r>
      <w:r>
        <w:t>объекта,</w:t>
      </w:r>
      <w:r>
        <w:rPr>
          <w:spacing w:val="-7"/>
        </w:rPr>
        <w:t xml:space="preserve"> </w:t>
      </w:r>
      <w:r>
        <w:t>местоположение</w:t>
      </w:r>
      <w:r>
        <w:rPr>
          <w:spacing w:val="-8"/>
        </w:rPr>
        <w:t xml:space="preserve"> </w:t>
      </w:r>
      <w:r>
        <w:t>границ</w:t>
      </w:r>
      <w:r>
        <w:rPr>
          <w:spacing w:val="-8"/>
        </w:rPr>
        <w:t xml:space="preserve"> </w:t>
      </w:r>
      <w:r>
        <w:t>которого</w:t>
      </w:r>
      <w:r>
        <w:rPr>
          <w:spacing w:val="-7"/>
        </w:rPr>
        <w:t xml:space="preserve"> </w:t>
      </w:r>
      <w:r>
        <w:t>описано</w:t>
      </w:r>
      <w:r>
        <w:rPr>
          <w:spacing w:val="-7"/>
        </w:rPr>
        <w:t xml:space="preserve"> </w:t>
      </w:r>
      <w:r>
        <w:t>(далее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2"/>
        </w:rPr>
        <w:t>объект)</w:t>
      </w:r>
      <w:proofErr w:type="gramEnd"/>
    </w:p>
    <w:p w:rsidR="004925BC" w:rsidRDefault="004925BC">
      <w:pPr>
        <w:pStyle w:val="a3"/>
      </w:pPr>
    </w:p>
    <w:p w:rsidR="004925BC" w:rsidRDefault="004925BC">
      <w:pPr>
        <w:pStyle w:val="a3"/>
        <w:spacing w:before="91"/>
      </w:pPr>
    </w:p>
    <w:p w:rsidR="004925BC" w:rsidRDefault="00866560">
      <w:pPr>
        <w:ind w:left="357"/>
        <w:jc w:val="center"/>
        <w:rPr>
          <w:sz w:val="24"/>
        </w:rPr>
      </w:pPr>
      <w:r>
        <w:rPr>
          <w:sz w:val="24"/>
        </w:rPr>
        <w:t>Раздел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1</w:t>
      </w:r>
    </w:p>
    <w:tbl>
      <w:tblPr>
        <w:tblStyle w:val="TableNormal"/>
        <w:tblW w:w="9890" w:type="dxa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4678"/>
        <w:gridCol w:w="4360"/>
      </w:tblGrid>
      <w:tr w:rsidR="004925BC" w:rsidTr="00A3102F">
        <w:trPr>
          <w:trHeight w:val="385"/>
        </w:trPr>
        <w:tc>
          <w:tcPr>
            <w:tcW w:w="9890" w:type="dxa"/>
            <w:gridSpan w:val="3"/>
          </w:tcPr>
          <w:p w:rsidR="004925BC" w:rsidRDefault="00866560">
            <w:pPr>
              <w:pStyle w:val="TableParagraph"/>
              <w:spacing w:before="79" w:line="240" w:lineRule="auto"/>
              <w:ind w:left="3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объекте</w:t>
            </w:r>
          </w:p>
        </w:tc>
      </w:tr>
      <w:tr w:rsidR="004925BC" w:rsidTr="00A3102F">
        <w:trPr>
          <w:trHeight w:val="246"/>
        </w:trPr>
        <w:tc>
          <w:tcPr>
            <w:tcW w:w="852" w:type="dxa"/>
          </w:tcPr>
          <w:p w:rsidR="004925BC" w:rsidRDefault="00866560">
            <w:pPr>
              <w:pStyle w:val="TableParagraph"/>
              <w:spacing w:before="10" w:line="217" w:lineRule="exact"/>
              <w:ind w:left="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5"/>
                <w:sz w:val="20"/>
              </w:rPr>
              <w:t>п</w:t>
            </w:r>
            <w:proofErr w:type="spellEnd"/>
            <w:proofErr w:type="gramEnd"/>
            <w:r>
              <w:rPr>
                <w:spacing w:val="-5"/>
                <w:sz w:val="20"/>
              </w:rPr>
              <w:t>/</w:t>
            </w:r>
            <w:proofErr w:type="spellStart"/>
            <w:r>
              <w:rPr>
                <w:spacing w:val="-5"/>
                <w:sz w:val="20"/>
              </w:rPr>
              <w:t>п</w:t>
            </w:r>
            <w:proofErr w:type="spellEnd"/>
          </w:p>
        </w:tc>
        <w:tc>
          <w:tcPr>
            <w:tcW w:w="4678" w:type="dxa"/>
          </w:tcPr>
          <w:p w:rsidR="004925BC" w:rsidRDefault="00866560">
            <w:pPr>
              <w:pStyle w:val="TableParagraph"/>
              <w:spacing w:before="10" w:line="217" w:lineRule="exact"/>
              <w:ind w:left="128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Характеристики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360" w:type="dxa"/>
          </w:tcPr>
          <w:p w:rsidR="004925BC" w:rsidRDefault="00866560">
            <w:pPr>
              <w:pStyle w:val="TableParagraph"/>
              <w:spacing w:before="10" w:line="217" w:lineRule="exact"/>
              <w:ind w:left="1345"/>
              <w:jc w:val="left"/>
              <w:rPr>
                <w:sz w:val="20"/>
              </w:rPr>
            </w:pPr>
            <w:r>
              <w:rPr>
                <w:sz w:val="20"/>
              </w:rPr>
              <w:t>Описание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характеристик</w:t>
            </w:r>
          </w:p>
        </w:tc>
      </w:tr>
      <w:tr w:rsidR="004925BC" w:rsidTr="00A3102F">
        <w:trPr>
          <w:trHeight w:val="244"/>
        </w:trPr>
        <w:tc>
          <w:tcPr>
            <w:tcW w:w="852" w:type="dxa"/>
          </w:tcPr>
          <w:p w:rsidR="004925BC" w:rsidRDefault="00866560">
            <w:pPr>
              <w:pStyle w:val="TableParagraph"/>
              <w:spacing w:before="7" w:line="217" w:lineRule="exact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78" w:type="dxa"/>
          </w:tcPr>
          <w:p w:rsidR="004925BC" w:rsidRDefault="00866560">
            <w:pPr>
              <w:pStyle w:val="TableParagraph"/>
              <w:spacing w:before="7" w:line="217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60" w:type="dxa"/>
          </w:tcPr>
          <w:p w:rsidR="004925BC" w:rsidRDefault="00866560">
            <w:pPr>
              <w:pStyle w:val="TableParagraph"/>
              <w:spacing w:before="7" w:line="217" w:lineRule="exact"/>
              <w:ind w:left="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4925BC" w:rsidTr="00A3102F">
        <w:trPr>
          <w:trHeight w:val="457"/>
        </w:trPr>
        <w:tc>
          <w:tcPr>
            <w:tcW w:w="852" w:type="dxa"/>
          </w:tcPr>
          <w:p w:rsidR="004925BC" w:rsidRDefault="00866560">
            <w:pPr>
              <w:pStyle w:val="TableParagraph"/>
              <w:spacing w:line="240" w:lineRule="auto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678" w:type="dxa"/>
          </w:tcPr>
          <w:p w:rsidR="004925BC" w:rsidRDefault="00866560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Местоположение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360" w:type="dxa"/>
          </w:tcPr>
          <w:p w:rsidR="004925BC" w:rsidRDefault="00866560">
            <w:pPr>
              <w:pStyle w:val="TableParagraph"/>
              <w:spacing w:line="228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413750,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Саратовская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область,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район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Перелюбский, хутор Бригадировка</w:t>
            </w:r>
          </w:p>
        </w:tc>
      </w:tr>
      <w:tr w:rsidR="004925BC" w:rsidTr="00A3102F">
        <w:trPr>
          <w:trHeight w:val="690"/>
        </w:trPr>
        <w:tc>
          <w:tcPr>
            <w:tcW w:w="852" w:type="dxa"/>
          </w:tcPr>
          <w:p w:rsidR="004925BC" w:rsidRDefault="00866560">
            <w:pPr>
              <w:pStyle w:val="TableParagraph"/>
              <w:spacing w:line="240" w:lineRule="auto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678" w:type="dxa"/>
          </w:tcPr>
          <w:p w:rsidR="004925BC" w:rsidRDefault="00866560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Площадь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+/-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величина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погрешности определения площади</w:t>
            </w:r>
          </w:p>
          <w:p w:rsidR="004925BC" w:rsidRDefault="00866560">
            <w:pPr>
              <w:pStyle w:val="TableParagraph"/>
              <w:spacing w:before="1" w:line="21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>+/-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Дельта</w:t>
            </w:r>
            <w:r>
              <w:rPr>
                <w:spacing w:val="-7"/>
                <w:sz w:val="20"/>
              </w:rPr>
              <w:t xml:space="preserve"> Р)</w:t>
            </w:r>
          </w:p>
        </w:tc>
        <w:tc>
          <w:tcPr>
            <w:tcW w:w="4360" w:type="dxa"/>
          </w:tcPr>
          <w:p w:rsidR="004925BC" w:rsidRDefault="00866560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412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</w:t>
            </w:r>
            <w:proofErr w:type="gramStart"/>
            <w:r>
              <w:rPr>
                <w:sz w:val="20"/>
              </w:rPr>
              <w:t>.м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4.06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кв.м</w:t>
            </w:r>
          </w:p>
        </w:tc>
      </w:tr>
      <w:tr w:rsidR="004925BC" w:rsidTr="00A3102F">
        <w:trPr>
          <w:trHeight w:val="2301"/>
        </w:trPr>
        <w:tc>
          <w:tcPr>
            <w:tcW w:w="852" w:type="dxa"/>
          </w:tcPr>
          <w:p w:rsidR="004925BC" w:rsidRDefault="00866560">
            <w:pPr>
              <w:pStyle w:val="TableParagraph"/>
              <w:spacing w:line="240" w:lineRule="auto"/>
              <w:ind w:left="8" w:right="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678" w:type="dxa"/>
          </w:tcPr>
          <w:p w:rsidR="004925BC" w:rsidRDefault="00866560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Иные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характеристики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  <w:tc>
          <w:tcPr>
            <w:tcW w:w="4360" w:type="dxa"/>
          </w:tcPr>
          <w:p w:rsidR="004925BC" w:rsidRDefault="00866560">
            <w:pPr>
              <w:pStyle w:val="TableParagraph"/>
              <w:spacing w:line="240" w:lineRule="auto"/>
              <w:ind w:left="107" w:right="98"/>
              <w:jc w:val="left"/>
              <w:rPr>
                <w:sz w:val="20"/>
              </w:rPr>
            </w:pPr>
            <w:r>
              <w:rPr>
                <w:sz w:val="20"/>
              </w:rPr>
              <w:t xml:space="preserve">Публичный сервитут устанавливается сроком на 49 лет в отношении земельных участков и (или) земель, в целях эксплуатации объекта </w:t>
            </w:r>
            <w:proofErr w:type="spellStart"/>
            <w:r>
              <w:rPr>
                <w:sz w:val="20"/>
              </w:rPr>
              <w:t>электросетевого</w:t>
            </w:r>
            <w:proofErr w:type="spellEnd"/>
            <w:r>
              <w:rPr>
                <w:sz w:val="20"/>
              </w:rPr>
              <w:t xml:space="preserve"> хозяйства: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КТП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10/0,4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№-1057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«Кузница»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ВЛ-10 кВ Ф-1005 ПС 110 кВ </w:t>
            </w:r>
            <w:proofErr w:type="spellStart"/>
            <w:r>
              <w:rPr>
                <w:sz w:val="20"/>
              </w:rPr>
              <w:t>Перелюбская</w:t>
            </w:r>
            <w:proofErr w:type="spellEnd"/>
          </w:p>
          <w:p w:rsidR="004925BC" w:rsidRDefault="00866560">
            <w:pPr>
              <w:pStyle w:val="TableParagraph"/>
              <w:spacing w:line="240" w:lineRule="auto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Обладатель публичного сервитута Публичное акционерное общество "</w:t>
            </w:r>
            <w:proofErr w:type="spellStart"/>
            <w:r>
              <w:rPr>
                <w:sz w:val="20"/>
              </w:rPr>
              <w:t>Россети</w:t>
            </w:r>
            <w:proofErr w:type="spellEnd"/>
            <w:r>
              <w:rPr>
                <w:sz w:val="20"/>
              </w:rPr>
              <w:t xml:space="preserve"> Волга" (ОГРН 1076450006280,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ИНН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6450925977),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Российская Федерация, Саратовская область, </w:t>
            </w:r>
            <w:proofErr w:type="gramStart"/>
            <w:r>
              <w:rPr>
                <w:sz w:val="20"/>
              </w:rPr>
              <w:t>г</w:t>
            </w:r>
            <w:proofErr w:type="gramEnd"/>
            <w:r>
              <w:rPr>
                <w:sz w:val="20"/>
              </w:rPr>
              <w:t>. Саратов, ул.</w:t>
            </w:r>
          </w:p>
          <w:p w:rsidR="004925BC" w:rsidRDefault="00866560">
            <w:pPr>
              <w:pStyle w:val="TableParagraph"/>
              <w:spacing w:line="211" w:lineRule="exact"/>
              <w:ind w:left="107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Первомайская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42/44,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эл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адрес:</w:t>
            </w:r>
            <w:r>
              <w:rPr>
                <w:spacing w:val="-7"/>
                <w:sz w:val="20"/>
              </w:rPr>
              <w:t xml:space="preserve"> </w:t>
            </w:r>
            <w:hyperlink r:id="rId6">
              <w:r>
                <w:rPr>
                  <w:spacing w:val="-2"/>
                  <w:sz w:val="20"/>
                </w:rPr>
                <w:t>office@rossetivolga.ru</w:t>
              </w:r>
            </w:hyperlink>
          </w:p>
        </w:tc>
      </w:tr>
    </w:tbl>
    <w:p w:rsidR="004925BC" w:rsidRDefault="00866560">
      <w:pPr>
        <w:spacing w:before="231"/>
        <w:ind w:left="356" w:right="350"/>
        <w:jc w:val="center"/>
        <w:rPr>
          <w:sz w:val="24"/>
        </w:rPr>
      </w:pPr>
      <w:r>
        <w:rPr>
          <w:sz w:val="24"/>
        </w:rPr>
        <w:t>Раздел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2</w:t>
      </w:r>
    </w:p>
    <w:p w:rsidR="004925BC" w:rsidRDefault="004925BC">
      <w:pPr>
        <w:pStyle w:val="a3"/>
        <w:spacing w:before="7"/>
        <w:rPr>
          <w:sz w:val="13"/>
        </w:rPr>
      </w:pPr>
    </w:p>
    <w:tbl>
      <w:tblPr>
        <w:tblStyle w:val="TableNormal"/>
        <w:tblW w:w="10209" w:type="dxa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2"/>
        <w:gridCol w:w="1558"/>
        <w:gridCol w:w="1563"/>
        <w:gridCol w:w="2134"/>
        <w:gridCol w:w="1985"/>
        <w:gridCol w:w="1277"/>
      </w:tblGrid>
      <w:tr w:rsidR="004925BC" w:rsidTr="00A3102F">
        <w:trPr>
          <w:trHeight w:val="429"/>
        </w:trPr>
        <w:tc>
          <w:tcPr>
            <w:tcW w:w="10209" w:type="dxa"/>
            <w:gridSpan w:val="6"/>
          </w:tcPr>
          <w:p w:rsidR="004925BC" w:rsidRDefault="00866560">
            <w:pPr>
              <w:pStyle w:val="TableParagraph"/>
              <w:spacing w:before="120" w:line="240" w:lineRule="auto"/>
              <w:ind w:left="5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местоположении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4925BC" w:rsidTr="00A3102F">
        <w:trPr>
          <w:trHeight w:val="385"/>
        </w:trPr>
        <w:tc>
          <w:tcPr>
            <w:tcW w:w="10209" w:type="dxa"/>
            <w:gridSpan w:val="6"/>
          </w:tcPr>
          <w:p w:rsidR="004925BC" w:rsidRDefault="00866560">
            <w:pPr>
              <w:pStyle w:val="TableParagraph"/>
              <w:spacing w:line="240" w:lineRule="auto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координат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МСК-64,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зона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pacing w:val="-10"/>
                <w:sz w:val="20"/>
                <w:u w:val="single"/>
              </w:rPr>
              <w:t>3</w:t>
            </w:r>
          </w:p>
        </w:tc>
      </w:tr>
      <w:tr w:rsidR="004925BC" w:rsidTr="00A3102F">
        <w:trPr>
          <w:trHeight w:val="388"/>
        </w:trPr>
        <w:tc>
          <w:tcPr>
            <w:tcW w:w="10209" w:type="dxa"/>
            <w:gridSpan w:val="6"/>
          </w:tcPr>
          <w:p w:rsidR="004925BC" w:rsidRDefault="00866560">
            <w:pPr>
              <w:pStyle w:val="TableParagraph"/>
              <w:spacing w:line="240" w:lineRule="auto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характерных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точках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границ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4925BC" w:rsidTr="00A3102F">
        <w:trPr>
          <w:trHeight w:val="229"/>
        </w:trPr>
        <w:tc>
          <w:tcPr>
            <w:tcW w:w="1692" w:type="dxa"/>
            <w:vMerge w:val="restart"/>
          </w:tcPr>
          <w:p w:rsidR="004925BC" w:rsidRDefault="004925BC">
            <w:pPr>
              <w:pStyle w:val="TableParagraph"/>
              <w:spacing w:before="173" w:line="240" w:lineRule="auto"/>
              <w:ind w:left="0"/>
              <w:jc w:val="left"/>
              <w:rPr>
                <w:sz w:val="20"/>
              </w:rPr>
            </w:pPr>
          </w:p>
          <w:p w:rsidR="004925BC" w:rsidRDefault="00866560">
            <w:pPr>
              <w:pStyle w:val="TableParagraph"/>
              <w:spacing w:line="240" w:lineRule="auto"/>
              <w:ind w:left="290" w:right="27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Обозначение характерных </w:t>
            </w:r>
            <w:r>
              <w:rPr>
                <w:sz w:val="20"/>
              </w:rPr>
              <w:t>точек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границ</w:t>
            </w:r>
          </w:p>
        </w:tc>
        <w:tc>
          <w:tcPr>
            <w:tcW w:w="3121" w:type="dxa"/>
            <w:gridSpan w:val="2"/>
          </w:tcPr>
          <w:p w:rsidR="004925BC" w:rsidRDefault="00866560">
            <w:pPr>
              <w:pStyle w:val="TableParagraph"/>
              <w:spacing w:line="210" w:lineRule="exact"/>
              <w:ind w:left="918"/>
              <w:jc w:val="left"/>
              <w:rPr>
                <w:sz w:val="20"/>
              </w:rPr>
            </w:pPr>
            <w:r>
              <w:rPr>
                <w:sz w:val="20"/>
              </w:rPr>
              <w:t>Координаты,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12"/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</w:tcPr>
          <w:p w:rsidR="004925BC" w:rsidRDefault="004925BC">
            <w:pPr>
              <w:pStyle w:val="TableParagraph"/>
              <w:spacing w:before="173" w:line="240" w:lineRule="auto"/>
              <w:ind w:left="0"/>
              <w:jc w:val="left"/>
              <w:rPr>
                <w:sz w:val="20"/>
              </w:rPr>
            </w:pPr>
          </w:p>
          <w:p w:rsidR="004925BC" w:rsidRDefault="00866560">
            <w:pPr>
              <w:pStyle w:val="TableParagraph"/>
              <w:spacing w:line="240" w:lineRule="auto"/>
              <w:ind w:right="135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</w:t>
            </w:r>
            <w:r>
              <w:rPr>
                <w:spacing w:val="-2"/>
                <w:sz w:val="20"/>
              </w:rPr>
              <w:t xml:space="preserve">координат </w:t>
            </w:r>
            <w:r>
              <w:rPr>
                <w:sz w:val="20"/>
              </w:rPr>
              <w:t>характерной точки</w:t>
            </w:r>
          </w:p>
        </w:tc>
        <w:tc>
          <w:tcPr>
            <w:tcW w:w="1985" w:type="dxa"/>
            <w:vMerge w:val="restart"/>
          </w:tcPr>
          <w:p w:rsidR="004925BC" w:rsidRDefault="00866560">
            <w:pPr>
              <w:pStyle w:val="TableParagraph"/>
              <w:spacing w:before="60" w:line="240" w:lineRule="auto"/>
              <w:ind w:left="190" w:right="176" w:hanging="1"/>
              <w:rPr>
                <w:position w:val="2"/>
                <w:sz w:val="20"/>
              </w:rPr>
            </w:pPr>
            <w:r>
              <w:rPr>
                <w:spacing w:val="-2"/>
                <w:sz w:val="20"/>
              </w:rPr>
              <w:t xml:space="preserve">Средняя </w:t>
            </w:r>
            <w:proofErr w:type="spellStart"/>
            <w:r>
              <w:rPr>
                <w:spacing w:val="-2"/>
                <w:sz w:val="20"/>
              </w:rPr>
              <w:t>квадратическая</w:t>
            </w:r>
            <w:proofErr w:type="spellEnd"/>
            <w:r>
              <w:rPr>
                <w:spacing w:val="-2"/>
                <w:sz w:val="20"/>
              </w:rPr>
              <w:t xml:space="preserve"> погрешность положения </w:t>
            </w:r>
            <w:r>
              <w:rPr>
                <w:sz w:val="20"/>
              </w:rPr>
              <w:t>характерной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точки </w:t>
            </w:r>
            <w:r>
              <w:rPr>
                <w:position w:val="2"/>
                <w:sz w:val="20"/>
              </w:rPr>
              <w:t>(М</w:t>
            </w:r>
            <w:proofErr w:type="spellStart"/>
            <w:proofErr w:type="gramStart"/>
            <w:r>
              <w:rPr>
                <w:sz w:val="13"/>
              </w:rPr>
              <w:t>t</w:t>
            </w:r>
            <w:proofErr w:type="spellEnd"/>
            <w:proofErr w:type="gramEnd"/>
            <w:r>
              <w:rPr>
                <w:position w:val="2"/>
                <w:sz w:val="20"/>
              </w:rPr>
              <w:t>), м</w:t>
            </w:r>
          </w:p>
        </w:tc>
        <w:tc>
          <w:tcPr>
            <w:tcW w:w="1277" w:type="dxa"/>
            <w:vMerge w:val="restart"/>
          </w:tcPr>
          <w:p w:rsidR="004925BC" w:rsidRDefault="00866560">
            <w:pPr>
              <w:pStyle w:val="TableParagraph"/>
              <w:spacing w:before="175" w:line="240" w:lineRule="auto"/>
              <w:ind w:left="194" w:right="185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Описание обозначения </w:t>
            </w:r>
            <w:proofErr w:type="spellStart"/>
            <w:r>
              <w:rPr>
                <w:spacing w:val="-2"/>
                <w:sz w:val="20"/>
              </w:rPr>
              <w:t>точкина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(при </w:t>
            </w:r>
            <w:r>
              <w:rPr>
                <w:spacing w:val="-2"/>
                <w:sz w:val="20"/>
              </w:rPr>
              <w:t>наличии)</w:t>
            </w:r>
          </w:p>
        </w:tc>
      </w:tr>
      <w:tr w:rsidR="004925BC" w:rsidTr="00A3102F">
        <w:trPr>
          <w:trHeight w:val="1259"/>
        </w:trPr>
        <w:tc>
          <w:tcPr>
            <w:tcW w:w="1692" w:type="dxa"/>
            <w:vMerge/>
            <w:tcBorders>
              <w:top w:val="nil"/>
            </w:tcBorders>
          </w:tcPr>
          <w:p w:rsidR="004925BC" w:rsidRDefault="004925B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4925BC" w:rsidRDefault="004925B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4925BC" w:rsidRDefault="004925BC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4925BC" w:rsidRDefault="00866560">
            <w:pPr>
              <w:pStyle w:val="TableParagraph"/>
              <w:spacing w:before="1" w:line="240" w:lineRule="auto"/>
              <w:ind w:left="15" w:right="4"/>
              <w:rPr>
                <w:sz w:val="20"/>
              </w:rPr>
            </w:pPr>
            <w:r>
              <w:rPr>
                <w:spacing w:val="-10"/>
                <w:sz w:val="20"/>
              </w:rPr>
              <w:t>Х</w:t>
            </w:r>
          </w:p>
        </w:tc>
        <w:tc>
          <w:tcPr>
            <w:tcW w:w="1563" w:type="dxa"/>
          </w:tcPr>
          <w:p w:rsidR="004925BC" w:rsidRDefault="004925B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4925BC" w:rsidRDefault="004925BC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4925BC" w:rsidRDefault="00866560">
            <w:pPr>
              <w:pStyle w:val="TableParagraph"/>
              <w:spacing w:before="1" w:line="240" w:lineRule="auto"/>
              <w:ind w:left="11" w:right="1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2134" w:type="dxa"/>
            <w:vMerge/>
            <w:tcBorders>
              <w:top w:val="nil"/>
            </w:tcBorders>
          </w:tcPr>
          <w:p w:rsidR="004925BC" w:rsidRDefault="004925B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4925BC" w:rsidRDefault="004925BC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4925BC" w:rsidRDefault="004925BC">
            <w:pPr>
              <w:rPr>
                <w:sz w:val="2"/>
                <w:szCs w:val="2"/>
              </w:rPr>
            </w:pPr>
          </w:p>
        </w:tc>
      </w:tr>
      <w:tr w:rsidR="004925BC" w:rsidTr="00A3102F">
        <w:trPr>
          <w:trHeight w:val="229"/>
        </w:trPr>
        <w:tc>
          <w:tcPr>
            <w:tcW w:w="1692" w:type="dxa"/>
          </w:tcPr>
          <w:p w:rsidR="004925BC" w:rsidRDefault="00866560">
            <w:pPr>
              <w:pStyle w:val="TableParagraph"/>
              <w:spacing w:line="210" w:lineRule="exact"/>
              <w:ind w:left="94" w:right="8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spacing w:line="210" w:lineRule="exact"/>
              <w:ind w:left="15" w:righ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spacing w:line="210" w:lineRule="exact"/>
              <w:ind w:left="11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10" w:lineRule="exact"/>
              <w:ind w:right="13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spacing w:line="210" w:lineRule="exact"/>
              <w:ind w:left="12" w:right="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77" w:type="dxa"/>
          </w:tcPr>
          <w:p w:rsidR="004925BC" w:rsidRDefault="00866560">
            <w:pPr>
              <w:pStyle w:val="TableParagraph"/>
              <w:spacing w:line="210" w:lineRule="exact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4925BC" w:rsidTr="00A3102F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lastRenderedPageBreak/>
              <w:t>1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532644.30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3390997.33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277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 w:rsidTr="00A3102F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532646.64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3390995.89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277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 w:rsidTr="00A3102F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532649.82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3390995.08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277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 w:rsidTr="00A3102F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532652.49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3390995.21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277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 w:rsidTr="00A3102F">
        <w:trPr>
          <w:trHeight w:val="829"/>
        </w:trPr>
        <w:tc>
          <w:tcPr>
            <w:tcW w:w="1692" w:type="dxa"/>
          </w:tcPr>
          <w:p w:rsidR="004925BC" w:rsidRDefault="00866560">
            <w:pPr>
              <w:pStyle w:val="TableParagraph"/>
              <w:spacing w:before="2" w:line="240" w:lineRule="auto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532655.49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3390995.67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277" w:type="dxa"/>
          </w:tcPr>
          <w:p w:rsidR="004925BC" w:rsidRDefault="00866560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 w:rsidTr="00A3102F">
        <w:trPr>
          <w:trHeight w:val="205"/>
        </w:trPr>
        <w:tc>
          <w:tcPr>
            <w:tcW w:w="1692" w:type="dxa"/>
          </w:tcPr>
          <w:p w:rsidR="004925BC" w:rsidRDefault="00866560">
            <w:pPr>
              <w:pStyle w:val="TableParagraph"/>
              <w:spacing w:line="186" w:lineRule="exact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spacing w:line="186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532658.08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spacing w:line="186" w:lineRule="exact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3390996.91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186" w:lineRule="exact"/>
              <w:ind w:right="137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спутниковых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spacing w:line="186" w:lineRule="exact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277" w:type="dxa"/>
          </w:tcPr>
          <w:p w:rsidR="004925BC" w:rsidRDefault="00866560">
            <w:pPr>
              <w:pStyle w:val="TableParagraph"/>
              <w:spacing w:line="186" w:lineRule="exact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</w:tbl>
    <w:p w:rsidR="004925BC" w:rsidRDefault="004925BC">
      <w:pPr>
        <w:pStyle w:val="TableParagraph"/>
        <w:spacing w:line="186" w:lineRule="exact"/>
        <w:jc w:val="left"/>
        <w:rPr>
          <w:sz w:val="18"/>
        </w:rPr>
        <w:sectPr w:rsidR="004925BC" w:rsidSect="00866560">
          <w:type w:val="continuous"/>
          <w:pgSz w:w="11900" w:h="16840"/>
          <w:pgMar w:top="1440" w:right="1080" w:bottom="1440" w:left="108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2"/>
        <w:gridCol w:w="1558"/>
        <w:gridCol w:w="1563"/>
        <w:gridCol w:w="2134"/>
        <w:gridCol w:w="1985"/>
        <w:gridCol w:w="1704"/>
      </w:tblGrid>
      <w:tr w:rsidR="004925BC">
        <w:trPr>
          <w:trHeight w:val="621"/>
        </w:trPr>
        <w:tc>
          <w:tcPr>
            <w:tcW w:w="1692" w:type="dxa"/>
          </w:tcPr>
          <w:p w:rsidR="004925BC" w:rsidRDefault="004925BC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1558" w:type="dxa"/>
          </w:tcPr>
          <w:p w:rsidR="004925BC" w:rsidRDefault="004925BC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1563" w:type="dxa"/>
          </w:tcPr>
          <w:p w:rsidR="004925BC" w:rsidRDefault="004925BC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06" w:lineRule="exact"/>
              <w:ind w:left="514" w:right="502"/>
              <w:rPr>
                <w:sz w:val="18"/>
              </w:rPr>
            </w:pP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4925BC" w:rsidRDefault="004925BC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  <w:tc>
          <w:tcPr>
            <w:tcW w:w="1704" w:type="dxa"/>
          </w:tcPr>
          <w:p w:rsidR="004925BC" w:rsidRDefault="004925BC">
            <w:pPr>
              <w:pStyle w:val="TableParagraph"/>
              <w:spacing w:line="240" w:lineRule="auto"/>
              <w:ind w:left="0"/>
              <w:jc w:val="left"/>
              <w:rPr>
                <w:sz w:val="16"/>
              </w:rPr>
            </w:pPr>
          </w:p>
        </w:tc>
      </w:tr>
      <w:tr w:rsidR="004925BC">
        <w:trPr>
          <w:trHeight w:val="829"/>
        </w:trPr>
        <w:tc>
          <w:tcPr>
            <w:tcW w:w="1692" w:type="dxa"/>
          </w:tcPr>
          <w:p w:rsidR="004925BC" w:rsidRDefault="00866560">
            <w:pPr>
              <w:pStyle w:val="TableParagraph"/>
              <w:spacing w:before="2" w:line="240" w:lineRule="auto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532660.20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3390998.82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532661.40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3391000.63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532662.16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3391002.59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532662.51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3391005.06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532662.23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3391007.58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532662.13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3391009.65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532661.53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3391011.85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spacing w:before="2" w:line="240" w:lineRule="auto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532660.59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3391013.65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9"/>
        </w:trPr>
        <w:tc>
          <w:tcPr>
            <w:tcW w:w="1692" w:type="dxa"/>
          </w:tcPr>
          <w:p w:rsidR="004925BC" w:rsidRDefault="00866560">
            <w:pPr>
              <w:pStyle w:val="TableParagraph"/>
              <w:spacing w:before="2" w:line="240" w:lineRule="auto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532659.30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3391015.23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532658.70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3391015.78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17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532657.29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3391016.78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532655.76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3391017.51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532654.22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3391017.95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532652.32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3391018.14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532650.56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3391018.00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30"/>
        </w:trPr>
        <w:tc>
          <w:tcPr>
            <w:tcW w:w="1692" w:type="dxa"/>
          </w:tcPr>
          <w:p w:rsidR="004925BC" w:rsidRDefault="00866560">
            <w:pPr>
              <w:pStyle w:val="TableParagraph"/>
              <w:spacing w:before="2" w:line="240" w:lineRule="auto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532647.99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3391017.72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412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532645.39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3391016.68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06" w:lineRule="exact"/>
              <w:ind w:left="514" w:right="271" w:hanging="226"/>
              <w:jc w:val="left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</w:tbl>
    <w:p w:rsidR="004925BC" w:rsidRDefault="004925BC">
      <w:pPr>
        <w:pStyle w:val="TableParagraph"/>
        <w:jc w:val="left"/>
        <w:rPr>
          <w:sz w:val="18"/>
        </w:rPr>
        <w:sectPr w:rsidR="004925BC">
          <w:type w:val="continuous"/>
          <w:pgSz w:w="11900" w:h="16840"/>
          <w:pgMar w:top="1120" w:right="425" w:bottom="1050" w:left="566" w:header="720" w:footer="720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2"/>
        <w:gridCol w:w="1558"/>
        <w:gridCol w:w="1563"/>
        <w:gridCol w:w="2134"/>
        <w:gridCol w:w="1985"/>
        <w:gridCol w:w="1704"/>
      </w:tblGrid>
      <w:tr w:rsidR="004925BC">
        <w:trPr>
          <w:trHeight w:val="414"/>
        </w:trPr>
        <w:tc>
          <w:tcPr>
            <w:tcW w:w="1692" w:type="dxa"/>
          </w:tcPr>
          <w:p w:rsidR="004925BC" w:rsidRDefault="004925BC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1558" w:type="dxa"/>
          </w:tcPr>
          <w:p w:rsidR="004925BC" w:rsidRDefault="004925BC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1563" w:type="dxa"/>
          </w:tcPr>
          <w:p w:rsidR="004925BC" w:rsidRDefault="004925BC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before="2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4925BC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  <w:tc>
          <w:tcPr>
            <w:tcW w:w="1704" w:type="dxa"/>
          </w:tcPr>
          <w:p w:rsidR="004925BC" w:rsidRDefault="004925BC">
            <w:pPr>
              <w:pStyle w:val="TableParagraph"/>
              <w:spacing w:line="240" w:lineRule="auto"/>
              <w:ind w:left="0"/>
              <w:jc w:val="left"/>
              <w:rPr>
                <w:sz w:val="18"/>
              </w:rPr>
            </w:pP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532642.70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3391014.43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532641.19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3391011.99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9"/>
        </w:trPr>
        <w:tc>
          <w:tcPr>
            <w:tcW w:w="1692" w:type="dxa"/>
          </w:tcPr>
          <w:p w:rsidR="004925BC" w:rsidRDefault="00866560">
            <w:pPr>
              <w:pStyle w:val="TableParagraph"/>
              <w:spacing w:before="2" w:line="240" w:lineRule="auto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spacing w:before="2" w:line="240" w:lineRule="auto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532640.39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spacing w:before="2" w:line="240" w:lineRule="auto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3391008.68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spacing w:before="2" w:line="240" w:lineRule="auto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spacing w:before="2" w:line="240" w:lineRule="auto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532640.67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3391005.54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06" w:lineRule="exact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 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532641.06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3391002.26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8" w:right="83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532642.35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3390999.49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827"/>
        </w:trPr>
        <w:tc>
          <w:tcPr>
            <w:tcW w:w="1692" w:type="dxa"/>
          </w:tcPr>
          <w:p w:rsidR="004925BC" w:rsidRDefault="00866560">
            <w:pPr>
              <w:pStyle w:val="TableParagraph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532644.30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ind w:left="11"/>
              <w:rPr>
                <w:sz w:val="18"/>
              </w:rPr>
            </w:pPr>
            <w:r>
              <w:rPr>
                <w:spacing w:val="-2"/>
                <w:sz w:val="18"/>
              </w:rPr>
              <w:t>3390997.33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40" w:lineRule="auto"/>
              <w:ind w:right="134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спутниковых </w:t>
            </w:r>
            <w:r>
              <w:rPr>
                <w:spacing w:val="-2"/>
                <w:sz w:val="18"/>
              </w:rPr>
              <w:t>геодезических измерений</w:t>
            </w:r>
          </w:p>
          <w:p w:rsidR="004925BC" w:rsidRDefault="00866560">
            <w:pPr>
              <w:pStyle w:val="TableParagraph"/>
              <w:spacing w:line="186" w:lineRule="exact"/>
              <w:ind w:right="138"/>
              <w:rPr>
                <w:sz w:val="18"/>
              </w:rPr>
            </w:pPr>
            <w:r>
              <w:rPr>
                <w:spacing w:val="-2"/>
                <w:sz w:val="18"/>
              </w:rPr>
              <w:t>(определений)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ind w:left="12"/>
              <w:rPr>
                <w:sz w:val="18"/>
              </w:rPr>
            </w:pPr>
            <w:r>
              <w:rPr>
                <w:spacing w:val="-4"/>
                <w:sz w:val="18"/>
              </w:rPr>
              <w:t>0.10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ind w:left="108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  <w:tr w:rsidR="004925BC">
        <w:trPr>
          <w:trHeight w:val="388"/>
        </w:trPr>
        <w:tc>
          <w:tcPr>
            <w:tcW w:w="10636" w:type="dxa"/>
            <w:gridSpan w:val="6"/>
          </w:tcPr>
          <w:p w:rsidR="004925BC" w:rsidRDefault="00866560">
            <w:pPr>
              <w:pStyle w:val="TableParagraph"/>
              <w:spacing w:line="240" w:lineRule="auto"/>
              <w:ind w:left="110"/>
              <w:jc w:val="lef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характерных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точках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(частей)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границы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объекта</w:t>
            </w:r>
          </w:p>
        </w:tc>
      </w:tr>
      <w:tr w:rsidR="004925BC">
        <w:trPr>
          <w:trHeight w:val="229"/>
        </w:trPr>
        <w:tc>
          <w:tcPr>
            <w:tcW w:w="1692" w:type="dxa"/>
            <w:vMerge w:val="restart"/>
          </w:tcPr>
          <w:p w:rsidR="004925BC" w:rsidRDefault="004925BC">
            <w:pPr>
              <w:pStyle w:val="TableParagraph"/>
              <w:spacing w:before="58" w:line="240" w:lineRule="auto"/>
              <w:ind w:left="0"/>
              <w:jc w:val="left"/>
              <w:rPr>
                <w:sz w:val="20"/>
              </w:rPr>
            </w:pPr>
          </w:p>
          <w:p w:rsidR="004925BC" w:rsidRDefault="00866560">
            <w:pPr>
              <w:pStyle w:val="TableParagraph"/>
              <w:spacing w:line="240" w:lineRule="auto"/>
              <w:ind w:left="94" w:right="8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Обозначение характерных </w:t>
            </w:r>
            <w:r>
              <w:rPr>
                <w:sz w:val="20"/>
              </w:rPr>
              <w:t xml:space="preserve">точек части </w:t>
            </w:r>
            <w:r>
              <w:rPr>
                <w:spacing w:val="-2"/>
                <w:sz w:val="20"/>
              </w:rPr>
              <w:t>границы</w:t>
            </w:r>
          </w:p>
        </w:tc>
        <w:tc>
          <w:tcPr>
            <w:tcW w:w="3121" w:type="dxa"/>
            <w:gridSpan w:val="2"/>
          </w:tcPr>
          <w:p w:rsidR="004925BC" w:rsidRDefault="00866560">
            <w:pPr>
              <w:pStyle w:val="TableParagraph"/>
              <w:spacing w:line="210" w:lineRule="exact"/>
              <w:ind w:left="918"/>
              <w:jc w:val="left"/>
              <w:rPr>
                <w:sz w:val="20"/>
              </w:rPr>
            </w:pPr>
            <w:r>
              <w:rPr>
                <w:sz w:val="20"/>
              </w:rPr>
              <w:t>Координаты,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12"/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</w:tcPr>
          <w:p w:rsidR="004925BC" w:rsidRDefault="004925BC">
            <w:pPr>
              <w:pStyle w:val="TableParagraph"/>
              <w:spacing w:before="173" w:line="240" w:lineRule="auto"/>
              <w:ind w:left="0"/>
              <w:jc w:val="left"/>
              <w:rPr>
                <w:sz w:val="20"/>
              </w:rPr>
            </w:pPr>
          </w:p>
          <w:p w:rsidR="004925BC" w:rsidRDefault="00866560">
            <w:pPr>
              <w:pStyle w:val="TableParagraph"/>
              <w:spacing w:line="240" w:lineRule="auto"/>
              <w:ind w:right="135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определения </w:t>
            </w:r>
            <w:r>
              <w:rPr>
                <w:spacing w:val="-2"/>
                <w:sz w:val="20"/>
              </w:rPr>
              <w:t xml:space="preserve">координат </w:t>
            </w:r>
            <w:r>
              <w:rPr>
                <w:sz w:val="20"/>
              </w:rPr>
              <w:t>характерной точки</w:t>
            </w:r>
          </w:p>
        </w:tc>
        <w:tc>
          <w:tcPr>
            <w:tcW w:w="1985" w:type="dxa"/>
            <w:vMerge w:val="restart"/>
          </w:tcPr>
          <w:p w:rsidR="004925BC" w:rsidRDefault="00866560">
            <w:pPr>
              <w:pStyle w:val="TableParagraph"/>
              <w:spacing w:before="60" w:line="240" w:lineRule="auto"/>
              <w:ind w:left="190" w:right="176" w:hanging="1"/>
              <w:rPr>
                <w:position w:val="2"/>
                <w:sz w:val="20"/>
              </w:rPr>
            </w:pPr>
            <w:r>
              <w:rPr>
                <w:spacing w:val="-2"/>
                <w:sz w:val="20"/>
              </w:rPr>
              <w:t xml:space="preserve">Средняя </w:t>
            </w:r>
            <w:proofErr w:type="spellStart"/>
            <w:r>
              <w:rPr>
                <w:spacing w:val="-2"/>
                <w:sz w:val="20"/>
              </w:rPr>
              <w:t>квадратическая</w:t>
            </w:r>
            <w:proofErr w:type="spellEnd"/>
            <w:r>
              <w:rPr>
                <w:spacing w:val="-2"/>
                <w:sz w:val="20"/>
              </w:rPr>
              <w:t xml:space="preserve"> погрешность положения </w:t>
            </w:r>
            <w:r>
              <w:rPr>
                <w:sz w:val="20"/>
              </w:rPr>
              <w:t>характерной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точки </w:t>
            </w:r>
            <w:r>
              <w:rPr>
                <w:position w:val="2"/>
                <w:sz w:val="20"/>
              </w:rPr>
              <w:t>(М</w:t>
            </w:r>
            <w:proofErr w:type="spellStart"/>
            <w:proofErr w:type="gramStart"/>
            <w:r>
              <w:rPr>
                <w:sz w:val="13"/>
              </w:rPr>
              <w:t>t</w:t>
            </w:r>
            <w:proofErr w:type="spellEnd"/>
            <w:proofErr w:type="gramEnd"/>
            <w:r>
              <w:rPr>
                <w:position w:val="2"/>
                <w:sz w:val="20"/>
              </w:rPr>
              <w:t>), м</w:t>
            </w:r>
          </w:p>
        </w:tc>
        <w:tc>
          <w:tcPr>
            <w:tcW w:w="1704" w:type="dxa"/>
            <w:vMerge w:val="restart"/>
          </w:tcPr>
          <w:p w:rsidR="004925BC" w:rsidRDefault="00866560">
            <w:pPr>
              <w:pStyle w:val="TableParagraph"/>
              <w:spacing w:before="173" w:line="240" w:lineRule="auto"/>
              <w:ind w:left="194" w:right="185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Описание обозначения </w:t>
            </w:r>
            <w:r>
              <w:rPr>
                <w:sz w:val="20"/>
              </w:rPr>
              <w:t>точки на местности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(при </w:t>
            </w:r>
            <w:r>
              <w:rPr>
                <w:spacing w:val="-2"/>
                <w:sz w:val="20"/>
              </w:rPr>
              <w:t>наличии)</w:t>
            </w:r>
          </w:p>
        </w:tc>
      </w:tr>
      <w:tr w:rsidR="004925BC">
        <w:trPr>
          <w:trHeight w:val="1259"/>
        </w:trPr>
        <w:tc>
          <w:tcPr>
            <w:tcW w:w="1692" w:type="dxa"/>
            <w:vMerge/>
            <w:tcBorders>
              <w:top w:val="nil"/>
            </w:tcBorders>
          </w:tcPr>
          <w:p w:rsidR="004925BC" w:rsidRDefault="004925B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:rsidR="004925BC" w:rsidRDefault="004925B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4925BC" w:rsidRDefault="004925BC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4925BC" w:rsidRDefault="00866560">
            <w:pPr>
              <w:pStyle w:val="TableParagraph"/>
              <w:spacing w:before="1" w:line="240" w:lineRule="auto"/>
              <w:ind w:left="15" w:right="4"/>
              <w:rPr>
                <w:sz w:val="20"/>
              </w:rPr>
            </w:pPr>
            <w:r>
              <w:rPr>
                <w:spacing w:val="-10"/>
                <w:sz w:val="20"/>
              </w:rPr>
              <w:t>Х</w:t>
            </w:r>
          </w:p>
        </w:tc>
        <w:tc>
          <w:tcPr>
            <w:tcW w:w="1563" w:type="dxa"/>
          </w:tcPr>
          <w:p w:rsidR="004925BC" w:rsidRDefault="004925BC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  <w:p w:rsidR="004925BC" w:rsidRDefault="004925BC">
            <w:pPr>
              <w:pStyle w:val="TableParagraph"/>
              <w:spacing w:before="53" w:line="240" w:lineRule="auto"/>
              <w:ind w:left="0"/>
              <w:jc w:val="left"/>
              <w:rPr>
                <w:sz w:val="20"/>
              </w:rPr>
            </w:pPr>
          </w:p>
          <w:p w:rsidR="004925BC" w:rsidRDefault="00866560">
            <w:pPr>
              <w:pStyle w:val="TableParagraph"/>
              <w:spacing w:before="1" w:line="240" w:lineRule="auto"/>
              <w:ind w:left="11" w:right="1"/>
              <w:rPr>
                <w:sz w:val="20"/>
              </w:rPr>
            </w:pPr>
            <w:r>
              <w:rPr>
                <w:spacing w:val="-10"/>
                <w:sz w:val="20"/>
              </w:rPr>
              <w:t>Y</w:t>
            </w:r>
          </w:p>
        </w:tc>
        <w:tc>
          <w:tcPr>
            <w:tcW w:w="2134" w:type="dxa"/>
            <w:vMerge/>
            <w:tcBorders>
              <w:top w:val="nil"/>
            </w:tcBorders>
          </w:tcPr>
          <w:p w:rsidR="004925BC" w:rsidRDefault="004925B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4925BC" w:rsidRDefault="004925BC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4925BC" w:rsidRDefault="004925BC">
            <w:pPr>
              <w:rPr>
                <w:sz w:val="2"/>
                <w:szCs w:val="2"/>
              </w:rPr>
            </w:pPr>
          </w:p>
        </w:tc>
      </w:tr>
      <w:tr w:rsidR="004925BC">
        <w:trPr>
          <w:trHeight w:val="229"/>
        </w:trPr>
        <w:tc>
          <w:tcPr>
            <w:tcW w:w="1692" w:type="dxa"/>
          </w:tcPr>
          <w:p w:rsidR="004925BC" w:rsidRDefault="00866560">
            <w:pPr>
              <w:pStyle w:val="TableParagraph"/>
              <w:spacing w:line="210" w:lineRule="exact"/>
              <w:ind w:left="94" w:right="8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spacing w:line="210" w:lineRule="exact"/>
              <w:ind w:left="15" w:righ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spacing w:line="210" w:lineRule="exact"/>
              <w:ind w:left="11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line="210" w:lineRule="exact"/>
              <w:ind w:right="139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spacing w:line="210" w:lineRule="exact"/>
              <w:ind w:left="12" w:right="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spacing w:line="210" w:lineRule="exact"/>
              <w:ind w:left="0" w:right="7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4925BC">
        <w:trPr>
          <w:trHeight w:val="241"/>
        </w:trPr>
        <w:tc>
          <w:tcPr>
            <w:tcW w:w="1692" w:type="dxa"/>
          </w:tcPr>
          <w:p w:rsidR="004925BC" w:rsidRDefault="00866560">
            <w:pPr>
              <w:pStyle w:val="TableParagraph"/>
              <w:spacing w:before="16" w:line="205" w:lineRule="exact"/>
              <w:ind w:left="94" w:right="84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558" w:type="dxa"/>
          </w:tcPr>
          <w:p w:rsidR="004925BC" w:rsidRDefault="00866560">
            <w:pPr>
              <w:pStyle w:val="TableParagraph"/>
              <w:spacing w:before="16" w:line="205" w:lineRule="exact"/>
              <w:ind w:left="15" w:right="5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563" w:type="dxa"/>
          </w:tcPr>
          <w:p w:rsidR="004925BC" w:rsidRDefault="00866560">
            <w:pPr>
              <w:pStyle w:val="TableParagraph"/>
              <w:spacing w:before="16" w:line="205" w:lineRule="exact"/>
              <w:ind w:left="11" w:right="2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2134" w:type="dxa"/>
          </w:tcPr>
          <w:p w:rsidR="004925BC" w:rsidRDefault="00866560">
            <w:pPr>
              <w:pStyle w:val="TableParagraph"/>
              <w:spacing w:before="16" w:line="205" w:lineRule="exact"/>
              <w:ind w:right="139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985" w:type="dxa"/>
          </w:tcPr>
          <w:p w:rsidR="004925BC" w:rsidRDefault="00866560">
            <w:pPr>
              <w:pStyle w:val="TableParagraph"/>
              <w:spacing w:before="16" w:line="205" w:lineRule="exact"/>
              <w:ind w:left="12" w:right="5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  <w:tc>
          <w:tcPr>
            <w:tcW w:w="1704" w:type="dxa"/>
          </w:tcPr>
          <w:p w:rsidR="004925BC" w:rsidRDefault="00866560">
            <w:pPr>
              <w:pStyle w:val="TableParagraph"/>
              <w:spacing w:before="16" w:line="205" w:lineRule="exact"/>
              <w:ind w:left="0" w:right="797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–</w:t>
            </w:r>
          </w:p>
        </w:tc>
      </w:tr>
    </w:tbl>
    <w:p w:rsidR="004925BC" w:rsidRDefault="004925BC">
      <w:pPr>
        <w:pStyle w:val="TableParagraph"/>
        <w:spacing w:line="205" w:lineRule="exact"/>
        <w:jc w:val="right"/>
        <w:rPr>
          <w:sz w:val="18"/>
        </w:rPr>
        <w:sectPr w:rsidR="004925BC">
          <w:type w:val="continuous"/>
          <w:pgSz w:w="11900" w:h="16840"/>
          <w:pgMar w:top="1120" w:right="425" w:bottom="280" w:left="566" w:header="720" w:footer="720" w:gutter="0"/>
          <w:cols w:space="720"/>
        </w:sectPr>
      </w:pPr>
    </w:p>
    <w:p w:rsidR="004925BC" w:rsidRDefault="00866560">
      <w:pPr>
        <w:spacing w:before="133" w:line="192" w:lineRule="auto"/>
        <w:ind w:left="3240" w:right="1212" w:hanging="852"/>
        <w:rPr>
          <w:rFonts w:ascii="Microsoft Sans Serif" w:hAnsi="Microsoft Sans Serif"/>
          <w:sz w:val="27"/>
        </w:rPr>
      </w:pPr>
      <w:r>
        <w:rPr>
          <w:rFonts w:ascii="Microsoft Sans Serif" w:hAnsi="Microsoft Sans Serif"/>
          <w:noProof/>
          <w:sz w:val="27"/>
          <w:lang w:eastAsia="ru-RU"/>
        </w:rPr>
        <w:lastRenderedPageBreak/>
        <w:drawing>
          <wp:anchor distT="0" distB="0" distL="0" distR="0" simplePos="0" relativeHeight="487169024" behindDoc="1" locked="0" layoutInCell="1" allowOverlap="1">
            <wp:simplePos x="0" y="0"/>
            <wp:positionH relativeFrom="page">
              <wp:posOffset>323087</wp:posOffset>
            </wp:positionH>
            <wp:positionV relativeFrom="page">
              <wp:posOffset>141727</wp:posOffset>
            </wp:positionV>
            <wp:extent cx="6987539" cy="1044092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7539" cy="10440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ПС_88(60)"/>
      <w:bookmarkEnd w:id="3"/>
      <w:r>
        <w:rPr>
          <w:rFonts w:ascii="Microsoft Sans Serif" w:hAnsi="Microsoft Sans Serif"/>
          <w:w w:val="75"/>
          <w:sz w:val="27"/>
        </w:rPr>
        <w:t>Графическое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описание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местоположения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границ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публичного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сервитута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Схема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расположения</w:t>
      </w:r>
      <w:r>
        <w:rPr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границ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публичного</w:t>
      </w:r>
      <w:r>
        <w:rPr>
          <w:w w:val="75"/>
          <w:sz w:val="27"/>
        </w:rPr>
        <w:t xml:space="preserve"> </w:t>
      </w:r>
      <w:r>
        <w:rPr>
          <w:rFonts w:ascii="Microsoft Sans Serif" w:hAnsi="Microsoft Sans Serif"/>
          <w:w w:val="75"/>
          <w:sz w:val="27"/>
        </w:rPr>
        <w:t>сервитута</w:t>
      </w:r>
    </w:p>
    <w:p w:rsidR="004925BC" w:rsidRDefault="00866560">
      <w:pPr>
        <w:pStyle w:val="a3"/>
        <w:spacing w:before="107" w:line="208" w:lineRule="auto"/>
        <w:ind w:left="264" w:right="4336" w:firstLine="33"/>
        <w:rPr>
          <w:rFonts w:ascii="Arial MT" w:hAnsi="Arial MT"/>
        </w:rPr>
      </w:pPr>
      <w:r>
        <w:rPr>
          <w:rFonts w:ascii="Microsoft Sans Serif" w:hAnsi="Microsoft Sans Serif"/>
          <w:w w:val="75"/>
        </w:rPr>
        <w:t>Объект</w:t>
      </w:r>
      <w:r>
        <w:rPr>
          <w:rFonts w:ascii="Arial MT" w:hAnsi="Arial MT"/>
          <w:w w:val="75"/>
        </w:rPr>
        <w:t xml:space="preserve">: </w:t>
      </w:r>
      <w:r>
        <w:rPr>
          <w:rFonts w:ascii="Microsoft Sans Serif" w:hAnsi="Microsoft Sans Serif"/>
          <w:w w:val="75"/>
        </w:rPr>
        <w:t>КТП</w:t>
      </w:r>
      <w:r>
        <w:rPr>
          <w:spacing w:val="-4"/>
        </w:rPr>
        <w:t xml:space="preserve"> </w:t>
      </w:r>
      <w:r>
        <w:rPr>
          <w:rFonts w:ascii="Arial MT" w:hAnsi="Arial MT"/>
          <w:w w:val="75"/>
        </w:rPr>
        <w:t xml:space="preserve">10/0,4 </w:t>
      </w:r>
      <w:r>
        <w:rPr>
          <w:rFonts w:ascii="Microsoft Sans Serif" w:hAnsi="Microsoft Sans Serif"/>
          <w:w w:val="75"/>
        </w:rPr>
        <w:t>кВ</w:t>
      </w:r>
      <w:r>
        <w:rPr>
          <w:w w:val="75"/>
        </w:rPr>
        <w:t xml:space="preserve"> </w:t>
      </w:r>
      <w:r>
        <w:rPr>
          <w:rFonts w:ascii="Microsoft Sans Serif" w:hAnsi="Microsoft Sans Serif"/>
          <w:w w:val="75"/>
        </w:rPr>
        <w:t>№</w:t>
      </w:r>
      <w:r>
        <w:rPr>
          <w:rFonts w:ascii="Arial MT" w:hAnsi="Arial MT"/>
          <w:w w:val="75"/>
        </w:rPr>
        <w:t>-1057 «</w:t>
      </w:r>
      <w:r>
        <w:rPr>
          <w:rFonts w:ascii="Microsoft Sans Serif" w:hAnsi="Microsoft Sans Serif"/>
          <w:w w:val="75"/>
        </w:rPr>
        <w:t>Кузница</w:t>
      </w:r>
      <w:r>
        <w:rPr>
          <w:rFonts w:ascii="Arial MT" w:hAnsi="Arial MT"/>
          <w:w w:val="75"/>
        </w:rPr>
        <w:t xml:space="preserve">» </w:t>
      </w:r>
      <w:r>
        <w:rPr>
          <w:rFonts w:ascii="Microsoft Sans Serif" w:hAnsi="Microsoft Sans Serif"/>
          <w:w w:val="75"/>
        </w:rPr>
        <w:t>к</w:t>
      </w:r>
      <w:r>
        <w:rPr>
          <w:spacing w:val="-1"/>
        </w:rPr>
        <w:t xml:space="preserve"> </w:t>
      </w:r>
      <w:r>
        <w:rPr>
          <w:rFonts w:ascii="Microsoft Sans Serif" w:hAnsi="Microsoft Sans Serif"/>
          <w:w w:val="75"/>
        </w:rPr>
        <w:t>ВЛ</w:t>
      </w:r>
      <w:r>
        <w:rPr>
          <w:rFonts w:ascii="Arial MT" w:hAnsi="Arial MT"/>
          <w:w w:val="75"/>
        </w:rPr>
        <w:t xml:space="preserve">-10 </w:t>
      </w:r>
      <w:r>
        <w:rPr>
          <w:rFonts w:ascii="Microsoft Sans Serif" w:hAnsi="Microsoft Sans Serif"/>
          <w:w w:val="75"/>
        </w:rPr>
        <w:t>кВ</w:t>
      </w:r>
      <w:r>
        <w:rPr>
          <w:w w:val="75"/>
        </w:rPr>
        <w:t xml:space="preserve"> </w:t>
      </w:r>
      <w:r>
        <w:rPr>
          <w:rFonts w:ascii="Microsoft Sans Serif" w:hAnsi="Microsoft Sans Serif"/>
          <w:w w:val="75"/>
        </w:rPr>
        <w:t>Ф</w:t>
      </w:r>
      <w:r>
        <w:rPr>
          <w:rFonts w:ascii="Arial MT" w:hAnsi="Arial MT"/>
          <w:w w:val="75"/>
        </w:rPr>
        <w:t xml:space="preserve">-1005 </w:t>
      </w:r>
      <w:r>
        <w:rPr>
          <w:rFonts w:ascii="Microsoft Sans Serif" w:hAnsi="Microsoft Sans Serif"/>
          <w:w w:val="75"/>
        </w:rPr>
        <w:t>ПС</w:t>
      </w:r>
      <w:r>
        <w:rPr>
          <w:spacing w:val="-2"/>
        </w:rPr>
        <w:t xml:space="preserve"> </w:t>
      </w:r>
      <w:r>
        <w:rPr>
          <w:rFonts w:ascii="Arial MT" w:hAnsi="Arial MT"/>
          <w:w w:val="75"/>
        </w:rPr>
        <w:t xml:space="preserve">110 </w:t>
      </w:r>
      <w:r>
        <w:rPr>
          <w:rFonts w:ascii="Microsoft Sans Serif" w:hAnsi="Microsoft Sans Serif"/>
          <w:w w:val="75"/>
        </w:rPr>
        <w:t>кВ</w:t>
      </w:r>
      <w:r>
        <w:rPr>
          <w:spacing w:val="-3"/>
        </w:rPr>
        <w:t xml:space="preserve"> </w:t>
      </w:r>
      <w:proofErr w:type="spellStart"/>
      <w:r>
        <w:rPr>
          <w:rFonts w:ascii="Microsoft Sans Serif" w:hAnsi="Microsoft Sans Serif"/>
          <w:w w:val="75"/>
        </w:rPr>
        <w:t>Перелюбская</w:t>
      </w:r>
      <w:proofErr w:type="spellEnd"/>
      <w:r>
        <w:t xml:space="preserve"> </w:t>
      </w:r>
      <w:r>
        <w:rPr>
          <w:rFonts w:ascii="Microsoft Sans Serif" w:hAnsi="Microsoft Sans Serif"/>
          <w:w w:val="75"/>
        </w:rPr>
        <w:t>Местоположение</w:t>
      </w:r>
      <w:r>
        <w:rPr>
          <w:rFonts w:ascii="Arial MT" w:hAnsi="Arial MT"/>
          <w:w w:val="75"/>
        </w:rPr>
        <w:t xml:space="preserve">: </w:t>
      </w:r>
      <w:r>
        <w:rPr>
          <w:rFonts w:ascii="Microsoft Sans Serif" w:hAnsi="Microsoft Sans Serif"/>
          <w:w w:val="75"/>
        </w:rPr>
        <w:t>Саратовская</w:t>
      </w:r>
      <w:r>
        <w:t xml:space="preserve"> </w:t>
      </w:r>
      <w:r>
        <w:rPr>
          <w:rFonts w:ascii="Microsoft Sans Serif" w:hAnsi="Microsoft Sans Serif"/>
          <w:w w:val="75"/>
        </w:rPr>
        <w:t>область</w:t>
      </w:r>
      <w:r>
        <w:rPr>
          <w:rFonts w:ascii="Arial MT" w:hAnsi="Arial MT"/>
          <w:w w:val="75"/>
        </w:rPr>
        <w:t xml:space="preserve">, </w:t>
      </w:r>
      <w:r>
        <w:rPr>
          <w:rFonts w:ascii="Microsoft Sans Serif" w:hAnsi="Microsoft Sans Serif"/>
          <w:w w:val="75"/>
        </w:rPr>
        <w:t>Перелюбский</w:t>
      </w:r>
      <w:r>
        <w:t xml:space="preserve"> </w:t>
      </w:r>
      <w:r>
        <w:rPr>
          <w:rFonts w:ascii="Microsoft Sans Serif" w:hAnsi="Microsoft Sans Serif"/>
          <w:w w:val="75"/>
        </w:rPr>
        <w:t>район</w:t>
      </w:r>
      <w:r>
        <w:rPr>
          <w:rFonts w:ascii="Arial MT" w:hAnsi="Arial MT"/>
          <w:w w:val="75"/>
        </w:rPr>
        <w:t xml:space="preserve">, </w:t>
      </w:r>
      <w:r>
        <w:rPr>
          <w:rFonts w:ascii="Microsoft Sans Serif" w:hAnsi="Microsoft Sans Serif"/>
          <w:w w:val="75"/>
        </w:rPr>
        <w:t>х</w:t>
      </w:r>
      <w:r>
        <w:rPr>
          <w:rFonts w:ascii="Arial MT" w:hAnsi="Arial MT"/>
          <w:w w:val="75"/>
        </w:rPr>
        <w:t xml:space="preserve">. </w:t>
      </w:r>
      <w:r>
        <w:rPr>
          <w:rFonts w:ascii="Microsoft Sans Serif" w:hAnsi="Microsoft Sans Serif"/>
          <w:w w:val="75"/>
        </w:rPr>
        <w:t>Бригадировка</w:t>
      </w:r>
      <w:r>
        <w:rPr>
          <w:w w:val="85"/>
        </w:rPr>
        <w:t xml:space="preserve"> </w:t>
      </w:r>
      <w:r>
        <w:rPr>
          <w:rFonts w:ascii="Microsoft Sans Serif" w:hAnsi="Microsoft Sans Serif"/>
          <w:w w:val="85"/>
        </w:rPr>
        <w:t>Площадь</w:t>
      </w:r>
      <w:r>
        <w:rPr>
          <w:rFonts w:ascii="Arial MT" w:hAnsi="Arial MT"/>
          <w:w w:val="85"/>
        </w:rPr>
        <w:t xml:space="preserve">: 412 </w:t>
      </w:r>
      <w:r>
        <w:rPr>
          <w:rFonts w:ascii="Microsoft Sans Serif" w:hAnsi="Microsoft Sans Serif"/>
          <w:w w:val="85"/>
        </w:rPr>
        <w:t>кв</w:t>
      </w:r>
      <w:r>
        <w:rPr>
          <w:rFonts w:ascii="Arial MT" w:hAnsi="Arial MT"/>
          <w:w w:val="85"/>
        </w:rPr>
        <w:t>.</w:t>
      </w:r>
      <w:r>
        <w:rPr>
          <w:rFonts w:ascii="Microsoft Sans Serif" w:hAnsi="Microsoft Sans Serif"/>
          <w:w w:val="85"/>
        </w:rPr>
        <w:t>м</w:t>
      </w:r>
      <w:r>
        <w:rPr>
          <w:rFonts w:ascii="Arial MT" w:hAnsi="Arial MT"/>
          <w:w w:val="85"/>
        </w:rPr>
        <w:t>.</w:t>
      </w:r>
    </w:p>
    <w:sectPr w:rsidR="004925BC" w:rsidSect="004925BC">
      <w:pgSz w:w="11900" w:h="16840"/>
      <w:pgMar w:top="140" w:right="425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7460A"/>
    <w:multiLevelType w:val="hybridMultilevel"/>
    <w:tmpl w:val="96B8B142"/>
    <w:lvl w:ilvl="0" w:tplc="A078CCA0">
      <w:start w:val="1"/>
      <w:numFmt w:val="decimal"/>
      <w:lvlText w:val="%1."/>
      <w:lvlJc w:val="left"/>
      <w:pPr>
        <w:ind w:left="1125" w:hanging="6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925BC"/>
    <w:rsid w:val="001B3D2D"/>
    <w:rsid w:val="003529AE"/>
    <w:rsid w:val="004925BC"/>
    <w:rsid w:val="00866560"/>
    <w:rsid w:val="009E3E5C"/>
    <w:rsid w:val="00A31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925B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25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925BC"/>
    <w:rPr>
      <w:sz w:val="20"/>
      <w:szCs w:val="20"/>
    </w:rPr>
  </w:style>
  <w:style w:type="paragraph" w:styleId="a4">
    <w:name w:val="List Paragraph"/>
    <w:basedOn w:val="a"/>
    <w:uiPriority w:val="34"/>
    <w:qFormat/>
    <w:rsid w:val="004925BC"/>
  </w:style>
  <w:style w:type="paragraph" w:customStyle="1" w:styleId="TableParagraph">
    <w:name w:val="Table Paragraph"/>
    <w:basedOn w:val="a"/>
    <w:uiPriority w:val="1"/>
    <w:qFormat/>
    <w:rsid w:val="004925BC"/>
    <w:pPr>
      <w:spacing w:line="207" w:lineRule="exact"/>
      <w:ind w:left="147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8665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656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rossetivolg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1268</Words>
  <Characters>7228</Characters>
  <Application>Microsoft Office Word</Application>
  <DocSecurity>0</DocSecurity>
  <Lines>60</Lines>
  <Paragraphs>16</Paragraphs>
  <ScaleCrop>false</ScaleCrop>
  <Company/>
  <LinksUpToDate>false</LinksUpToDate>
  <CharactersWithSpaces>8480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</cp:lastModifiedBy>
  <cp:revision>7</cp:revision>
  <cp:lastPrinted>2025-08-08T06:43:00Z</cp:lastPrinted>
  <dcterms:created xsi:type="dcterms:W3CDTF">2025-07-11T11:56:00Z</dcterms:created>
  <dcterms:modified xsi:type="dcterms:W3CDTF">2025-08-08T06:45:00Z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2025-07-11T00:00:00Z</vt:filetime>
  </property>
  <property fmtid="{D5CDD505-2E9C-101B-9397-08002B2CF9AE}" pid="3" name="LastSaved">
    <vt:filetime>2025-07-11T00:00:00Z</vt:filetime>
  </property>
</Properties>
</file>