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D9E" w:rsidRPr="00D70D9E" w:rsidRDefault="00D70D9E" w:rsidP="00D70D9E">
      <w:pPr>
        <w:shd w:val="clear" w:color="auto" w:fill="FFFFFF"/>
        <w:spacing w:after="0" w:line="240" w:lineRule="auto"/>
        <w:outlineLvl w:val="0"/>
        <w:rPr>
          <w:rFonts w:ascii="Arial" w:eastAsia="Times New Roman" w:hAnsi="Arial" w:cs="Arial"/>
          <w:color w:val="000000"/>
          <w:kern w:val="36"/>
          <w:sz w:val="48"/>
          <w:szCs w:val="48"/>
          <w:lang w:eastAsia="ru-RU"/>
        </w:rPr>
      </w:pPr>
      <w:r w:rsidRPr="00D70D9E">
        <w:rPr>
          <w:rFonts w:ascii="Arial" w:eastAsia="Times New Roman" w:hAnsi="Arial" w:cs="Arial"/>
          <w:color w:val="000000"/>
          <w:kern w:val="36"/>
          <w:sz w:val="48"/>
          <w:szCs w:val="48"/>
          <w:lang w:eastAsia="ru-RU"/>
        </w:rPr>
        <w:t>За незаконное осуществление иностранным гражданином трудовой деятельности в Российской Федерации предусмотрена административная ответственность</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В условиях увеличения числа трудовых мигрантов, прибывающих на территорию Российской Федерации в поисках трудоустройства, федеральная миграционная служба напоминает об административной ответственности за незаконное осуществление иностранным гражданином или лицом без гражданства трудовой деятельности в Российской Федерации.</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В части 1 статьи 2.6 Кодекса Российской Федерации об административных правонарушениях закреплено, что иностранные граждане,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Порядок осуществления иностранным гражданином трудовой деятельности в Российской Федерации детально урегулирован федеральным законодательством.</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Согласно пункту 4 статьи 13 Федерального закона от 25.07.2002 № 115-ФЗ «О правовом положении иностранных граждан в Российской Федерации» иностранный гражданин имеет право осуществлять трудовую деятельность в случае, если он достиг возраста восемнадцати лет и имеет разрешение на работу или патент.</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Патент - документ, подтверждающий право иностранного гражданина, прибывшего в Российскую Федерацию в порядке, не требующем получения визы, на временное осуществление на территории субъекта Российской Федерации трудовой деятельности.</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 xml:space="preserve">Большая часть иностранных граждан прибывает на территорию </w:t>
      </w:r>
      <w:proofErr w:type="spellStart"/>
      <w:r>
        <w:rPr>
          <w:rFonts w:ascii="Arial" w:eastAsia="Times New Roman" w:hAnsi="Arial" w:cs="Arial"/>
          <w:color w:val="000000"/>
          <w:sz w:val="24"/>
          <w:szCs w:val="24"/>
          <w:lang w:eastAsia="ru-RU"/>
        </w:rPr>
        <w:t>Перелюбского</w:t>
      </w:r>
      <w:proofErr w:type="spellEnd"/>
      <w:r>
        <w:rPr>
          <w:rFonts w:ascii="Arial" w:eastAsia="Times New Roman" w:hAnsi="Arial" w:cs="Arial"/>
          <w:color w:val="000000"/>
          <w:sz w:val="24"/>
          <w:szCs w:val="24"/>
          <w:lang w:eastAsia="ru-RU"/>
        </w:rPr>
        <w:t xml:space="preserve"> муниципального района</w:t>
      </w:r>
      <w:r w:rsidRPr="00D70D9E">
        <w:rPr>
          <w:rFonts w:ascii="Arial" w:eastAsia="Times New Roman" w:hAnsi="Arial" w:cs="Arial"/>
          <w:color w:val="000000"/>
          <w:sz w:val="24"/>
          <w:szCs w:val="24"/>
          <w:lang w:eastAsia="ru-RU"/>
        </w:rPr>
        <w:t xml:space="preserve"> с целью работы в порядке, не требующем получения визы, следовательно, для осуществления трудовой деятельности они обязаны оформить патент. Исключение составляют граждане государств – членов Евразийского экономического союза (Армения, Белоруссия, Казахстан, Кыргызстан), которые могут осуществлять трудовую деятельность без </w:t>
      </w:r>
      <w:r w:rsidRPr="00D70D9E">
        <w:rPr>
          <w:rFonts w:ascii="Arial" w:eastAsia="Times New Roman" w:hAnsi="Arial" w:cs="Arial"/>
          <w:color w:val="000000"/>
          <w:sz w:val="24"/>
          <w:szCs w:val="24"/>
          <w:lang w:eastAsia="ru-RU"/>
        </w:rPr>
        <w:lastRenderedPageBreak/>
        <w:t>оформления патента в течение всего срока пребывания (90 из каждых 180 суток) при отметке «работа» в миграционной карте и более 90 суток при заключении трудового (гражданско-правового) договора.</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 xml:space="preserve">Срок обращения за выдачей патента составляет 30 календарных дней со дня въезда в Российскую Федерацию. Нарушение срока обращения за выдачей патента влечет привлечение к административной ответственности по статье 18.20 </w:t>
      </w:r>
      <w:proofErr w:type="spellStart"/>
      <w:r w:rsidRPr="00D70D9E">
        <w:rPr>
          <w:rFonts w:ascii="Arial" w:eastAsia="Times New Roman" w:hAnsi="Arial" w:cs="Arial"/>
          <w:color w:val="000000"/>
          <w:sz w:val="24"/>
          <w:szCs w:val="24"/>
          <w:lang w:eastAsia="ru-RU"/>
        </w:rPr>
        <w:t>КоАП</w:t>
      </w:r>
      <w:proofErr w:type="spellEnd"/>
      <w:r w:rsidRPr="00D70D9E">
        <w:rPr>
          <w:rFonts w:ascii="Arial" w:eastAsia="Times New Roman" w:hAnsi="Arial" w:cs="Arial"/>
          <w:color w:val="000000"/>
          <w:sz w:val="24"/>
          <w:szCs w:val="24"/>
          <w:lang w:eastAsia="ru-RU"/>
        </w:rPr>
        <w:t xml:space="preserve"> РФ и наложение административного штрафа в размере от десяти до пятнадцати тысяч рублей.</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proofErr w:type="gramStart"/>
      <w:r w:rsidRPr="00D70D9E">
        <w:rPr>
          <w:rFonts w:ascii="Arial" w:eastAsia="Times New Roman" w:hAnsi="Arial" w:cs="Arial"/>
          <w:color w:val="000000"/>
          <w:sz w:val="24"/>
          <w:szCs w:val="24"/>
          <w:lang w:eastAsia="ru-RU"/>
        </w:rPr>
        <w:t>Согласно пункту 1 статьи 13.3 Федерального закона работодатели или заказчики работ (услуг), являющиеся гражданами Российской Федерации, имеют право привлекать к трудовой деятельности для обеспечения личных, домашних и иных подобных нужд, не связанных с осуществлением работодателем или заказчиком работ (услуг) предпринимательской деятельности, иностранных граждан, прибывших в Российскую Федерацию в порядке, не требующем получения визы, и достигших возраста восемнадцати лет, при наличии</w:t>
      </w:r>
      <w:proofErr w:type="gramEnd"/>
      <w:r w:rsidRPr="00D70D9E">
        <w:rPr>
          <w:rFonts w:ascii="Arial" w:eastAsia="Times New Roman" w:hAnsi="Arial" w:cs="Arial"/>
          <w:color w:val="000000"/>
          <w:sz w:val="24"/>
          <w:szCs w:val="24"/>
          <w:lang w:eastAsia="ru-RU"/>
        </w:rPr>
        <w:t xml:space="preserve"> у каждого такого иностранного гражданина патента.</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Также при наличии разрешения на работу или патента иностранному гражданину следует учитывать тот факт, что осуществлять трудовую деятельность он может только в том субъекте Российской Федерации и только по той специальности, которые указаны в разрешении на работу или патенте.</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proofErr w:type="gramStart"/>
      <w:r w:rsidRPr="00D70D9E">
        <w:rPr>
          <w:rFonts w:ascii="Arial" w:eastAsia="Times New Roman" w:hAnsi="Arial" w:cs="Arial"/>
          <w:color w:val="000000"/>
          <w:sz w:val="24"/>
          <w:szCs w:val="24"/>
          <w:lang w:eastAsia="ru-RU"/>
        </w:rPr>
        <w:t xml:space="preserve">Осуществление трудовой деятельности без патента, либо по специальности, отличной от указанной в патенте, а также осуществление иностранным гражданином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является основанием привлечения иностранного гражданина к административной ответственности по части 1 статьи 18.10 </w:t>
      </w:r>
      <w:proofErr w:type="spellStart"/>
      <w:r w:rsidRPr="00D70D9E">
        <w:rPr>
          <w:rFonts w:ascii="Arial" w:eastAsia="Times New Roman" w:hAnsi="Arial" w:cs="Arial"/>
          <w:color w:val="000000"/>
          <w:sz w:val="24"/>
          <w:szCs w:val="24"/>
          <w:lang w:eastAsia="ru-RU"/>
        </w:rPr>
        <w:t>КоАП</w:t>
      </w:r>
      <w:proofErr w:type="spellEnd"/>
      <w:r w:rsidRPr="00D70D9E">
        <w:rPr>
          <w:rFonts w:ascii="Arial" w:eastAsia="Times New Roman" w:hAnsi="Arial" w:cs="Arial"/>
          <w:color w:val="000000"/>
          <w:sz w:val="24"/>
          <w:szCs w:val="24"/>
          <w:lang w:eastAsia="ru-RU"/>
        </w:rPr>
        <w:t xml:space="preserve"> РФ, а его работодателя по части</w:t>
      </w:r>
      <w:proofErr w:type="gramEnd"/>
      <w:r w:rsidRPr="00D70D9E">
        <w:rPr>
          <w:rFonts w:ascii="Arial" w:eastAsia="Times New Roman" w:hAnsi="Arial" w:cs="Arial"/>
          <w:color w:val="000000"/>
          <w:sz w:val="24"/>
          <w:szCs w:val="24"/>
          <w:lang w:eastAsia="ru-RU"/>
        </w:rPr>
        <w:t xml:space="preserve"> 1 статьи 18.15 </w:t>
      </w:r>
      <w:proofErr w:type="spellStart"/>
      <w:r w:rsidRPr="00D70D9E">
        <w:rPr>
          <w:rFonts w:ascii="Arial" w:eastAsia="Times New Roman" w:hAnsi="Arial" w:cs="Arial"/>
          <w:color w:val="000000"/>
          <w:sz w:val="24"/>
          <w:szCs w:val="24"/>
          <w:lang w:eastAsia="ru-RU"/>
        </w:rPr>
        <w:t>КоАП</w:t>
      </w:r>
      <w:proofErr w:type="spellEnd"/>
      <w:r w:rsidRPr="00D70D9E">
        <w:rPr>
          <w:rFonts w:ascii="Arial" w:eastAsia="Times New Roman" w:hAnsi="Arial" w:cs="Arial"/>
          <w:color w:val="000000"/>
          <w:sz w:val="24"/>
          <w:szCs w:val="24"/>
          <w:lang w:eastAsia="ru-RU"/>
        </w:rPr>
        <w:t xml:space="preserve"> РФ.</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proofErr w:type="gramStart"/>
      <w:r w:rsidRPr="00D70D9E">
        <w:rPr>
          <w:rFonts w:ascii="Arial" w:eastAsia="Times New Roman" w:hAnsi="Arial" w:cs="Arial"/>
          <w:color w:val="000000"/>
          <w:sz w:val="24"/>
          <w:szCs w:val="24"/>
          <w:lang w:eastAsia="ru-RU"/>
        </w:rPr>
        <w:t xml:space="preserve">Сумма административного штрафа по части 1 статьи 18.15 </w:t>
      </w:r>
      <w:proofErr w:type="spellStart"/>
      <w:r w:rsidRPr="00D70D9E">
        <w:rPr>
          <w:rFonts w:ascii="Arial" w:eastAsia="Times New Roman" w:hAnsi="Arial" w:cs="Arial"/>
          <w:color w:val="000000"/>
          <w:sz w:val="24"/>
          <w:szCs w:val="24"/>
          <w:lang w:eastAsia="ru-RU"/>
        </w:rPr>
        <w:t>КоАП</w:t>
      </w:r>
      <w:proofErr w:type="spellEnd"/>
      <w:r w:rsidRPr="00D70D9E">
        <w:rPr>
          <w:rFonts w:ascii="Arial" w:eastAsia="Times New Roman" w:hAnsi="Arial" w:cs="Arial"/>
          <w:color w:val="000000"/>
          <w:sz w:val="24"/>
          <w:szCs w:val="24"/>
          <w:lang w:eastAsia="ru-RU"/>
        </w:rPr>
        <w:t xml:space="preserve"> РФ составляет на граждан в размере от двух до пяти тысяч рублей, на должностных лиц - от двадцати пяти до пятидесяти тысяч рублей, на юридических лиц - от двухсот пятидесяти до восьмисот тысяч рублей либо административное приостановление деятельности на срок от четырнадцати до девяноста суток.</w:t>
      </w:r>
      <w:proofErr w:type="gramEnd"/>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proofErr w:type="gramStart"/>
      <w:r w:rsidRPr="00D70D9E">
        <w:rPr>
          <w:rFonts w:ascii="Arial" w:eastAsia="Times New Roman" w:hAnsi="Arial" w:cs="Arial"/>
          <w:color w:val="000000"/>
          <w:sz w:val="24"/>
          <w:szCs w:val="24"/>
          <w:lang w:eastAsia="ru-RU"/>
        </w:rPr>
        <w:lastRenderedPageBreak/>
        <w:t>Работодатель или заказчик работ (услуг),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миграции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гражданином договора на выполнение работ (оказание услуг) в срок, не превышающий трех рабочих дней с даты заключения</w:t>
      </w:r>
      <w:proofErr w:type="gramEnd"/>
      <w:r w:rsidRPr="00D70D9E">
        <w:rPr>
          <w:rFonts w:ascii="Arial" w:eastAsia="Times New Roman" w:hAnsi="Arial" w:cs="Arial"/>
          <w:color w:val="000000"/>
          <w:sz w:val="24"/>
          <w:szCs w:val="24"/>
          <w:lang w:eastAsia="ru-RU"/>
        </w:rPr>
        <w:t xml:space="preserve"> или прекращения (расторжения) соответствующего договора.</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proofErr w:type="gramStart"/>
      <w:r w:rsidRPr="00D70D9E">
        <w:rPr>
          <w:rFonts w:ascii="Arial" w:eastAsia="Times New Roman" w:hAnsi="Arial" w:cs="Arial"/>
          <w:color w:val="000000"/>
          <w:sz w:val="24"/>
          <w:szCs w:val="24"/>
          <w:lang w:eastAsia="ru-RU"/>
        </w:rPr>
        <w:t>При этом важно отметить следующее: статья 16 Трудового кодекса Российской Федерации устанавливает, что трудовые отношения между работником и работодателем возникают не только на основании непосредственного заключения трудового договора между ними, но и на основании фактического допущения работника к работе с ведома или по поручению работодателя или его представителя в случае, когда трудовой договор не был надлежащим образом оформлен.</w:t>
      </w:r>
      <w:proofErr w:type="gramEnd"/>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Таким образом, работодатель должен проявлять должную осмотрительность и на этапе фактического допуска работника к выполнению своих трудовых обязанностей. Он обязан проверить наличие соответствующего разрешения на работу или патента, а также специальность.</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proofErr w:type="spellStart"/>
      <w:r w:rsidRPr="00D70D9E">
        <w:rPr>
          <w:rFonts w:ascii="Arial" w:eastAsia="Times New Roman" w:hAnsi="Arial" w:cs="Arial"/>
          <w:color w:val="000000"/>
          <w:sz w:val="24"/>
          <w:szCs w:val="24"/>
          <w:lang w:eastAsia="ru-RU"/>
        </w:rPr>
        <w:t>Неуведомление</w:t>
      </w:r>
      <w:proofErr w:type="spellEnd"/>
      <w:r w:rsidRPr="00D70D9E">
        <w:rPr>
          <w:rFonts w:ascii="Arial" w:eastAsia="Times New Roman" w:hAnsi="Arial" w:cs="Arial"/>
          <w:color w:val="000000"/>
          <w:sz w:val="24"/>
          <w:szCs w:val="24"/>
          <w:lang w:eastAsia="ru-RU"/>
        </w:rPr>
        <w:t xml:space="preserve"> или нарушение установленного порядка уведомления влечет привлечение к административной ответственности работодателя по части 3 статьи 18.15 </w:t>
      </w:r>
      <w:proofErr w:type="spellStart"/>
      <w:r w:rsidRPr="00D70D9E">
        <w:rPr>
          <w:rFonts w:ascii="Arial" w:eastAsia="Times New Roman" w:hAnsi="Arial" w:cs="Arial"/>
          <w:color w:val="000000"/>
          <w:sz w:val="24"/>
          <w:szCs w:val="24"/>
          <w:lang w:eastAsia="ru-RU"/>
        </w:rPr>
        <w:t>КоАП</w:t>
      </w:r>
      <w:proofErr w:type="spellEnd"/>
      <w:r w:rsidRPr="00D70D9E">
        <w:rPr>
          <w:rFonts w:ascii="Arial" w:eastAsia="Times New Roman" w:hAnsi="Arial" w:cs="Arial"/>
          <w:color w:val="000000"/>
          <w:sz w:val="24"/>
          <w:szCs w:val="24"/>
          <w:lang w:eastAsia="ru-RU"/>
        </w:rPr>
        <w:t xml:space="preserve"> РФ в отношении каждого трудоустроенного с нарушением федерального законодательства иностранного гражданина.</w:t>
      </w:r>
    </w:p>
    <w:p w:rsidR="00D70D9E" w:rsidRPr="00D70D9E" w:rsidRDefault="00D70D9E" w:rsidP="00D70D9E">
      <w:pPr>
        <w:shd w:val="clear" w:color="auto" w:fill="FFFFFF"/>
        <w:spacing w:before="150" w:after="150" w:line="408" w:lineRule="atLeast"/>
        <w:jc w:val="both"/>
        <w:rPr>
          <w:rFonts w:ascii="Arial" w:eastAsia="Times New Roman" w:hAnsi="Arial" w:cs="Arial"/>
          <w:color w:val="000000"/>
          <w:sz w:val="24"/>
          <w:szCs w:val="24"/>
          <w:lang w:eastAsia="ru-RU"/>
        </w:rPr>
      </w:pPr>
      <w:r w:rsidRPr="00D70D9E">
        <w:rPr>
          <w:rFonts w:ascii="Arial" w:eastAsia="Times New Roman" w:hAnsi="Arial" w:cs="Arial"/>
          <w:color w:val="000000"/>
          <w:sz w:val="24"/>
          <w:szCs w:val="24"/>
          <w:lang w:eastAsia="ru-RU"/>
        </w:rPr>
        <w:t xml:space="preserve">Нарушение части 1 статьи 18.10 </w:t>
      </w:r>
      <w:proofErr w:type="spellStart"/>
      <w:r w:rsidRPr="00D70D9E">
        <w:rPr>
          <w:rFonts w:ascii="Arial" w:eastAsia="Times New Roman" w:hAnsi="Arial" w:cs="Arial"/>
          <w:color w:val="000000"/>
          <w:sz w:val="24"/>
          <w:szCs w:val="24"/>
          <w:lang w:eastAsia="ru-RU"/>
        </w:rPr>
        <w:t>КоАП</w:t>
      </w:r>
      <w:proofErr w:type="spellEnd"/>
      <w:r w:rsidRPr="00D70D9E">
        <w:rPr>
          <w:rFonts w:ascii="Arial" w:eastAsia="Times New Roman" w:hAnsi="Arial" w:cs="Arial"/>
          <w:color w:val="000000"/>
          <w:sz w:val="24"/>
          <w:szCs w:val="24"/>
          <w:lang w:eastAsia="ru-RU"/>
        </w:rPr>
        <w:t xml:space="preserve"> РФ влечет наложение административного штрафа </w:t>
      </w:r>
      <w:proofErr w:type="gramStart"/>
      <w:r w:rsidRPr="00D70D9E">
        <w:rPr>
          <w:rFonts w:ascii="Arial" w:eastAsia="Times New Roman" w:hAnsi="Arial" w:cs="Arial"/>
          <w:color w:val="000000"/>
          <w:sz w:val="24"/>
          <w:szCs w:val="24"/>
          <w:lang w:eastAsia="ru-RU"/>
        </w:rPr>
        <w:t>в размере от двух до пяти тысяч рублей с административным выдворением за пределы</w:t>
      </w:r>
      <w:proofErr w:type="gramEnd"/>
      <w:r w:rsidRPr="00D70D9E">
        <w:rPr>
          <w:rFonts w:ascii="Arial" w:eastAsia="Times New Roman" w:hAnsi="Arial" w:cs="Arial"/>
          <w:color w:val="000000"/>
          <w:sz w:val="24"/>
          <w:szCs w:val="24"/>
          <w:lang w:eastAsia="ru-RU"/>
        </w:rPr>
        <w:t xml:space="preserve"> Российской Федерации или без такового. Повторное, в течение одного года, совершение иностранным гражданином административного правонарушения, предусмотренного частью 1 статьи 18.10 </w:t>
      </w:r>
      <w:proofErr w:type="spellStart"/>
      <w:r w:rsidRPr="00D70D9E">
        <w:rPr>
          <w:rFonts w:ascii="Arial" w:eastAsia="Times New Roman" w:hAnsi="Arial" w:cs="Arial"/>
          <w:color w:val="000000"/>
          <w:sz w:val="24"/>
          <w:szCs w:val="24"/>
          <w:lang w:eastAsia="ru-RU"/>
        </w:rPr>
        <w:t>КоАП</w:t>
      </w:r>
      <w:proofErr w:type="spellEnd"/>
      <w:r w:rsidRPr="00D70D9E">
        <w:rPr>
          <w:rFonts w:ascii="Arial" w:eastAsia="Times New Roman" w:hAnsi="Arial" w:cs="Arial"/>
          <w:color w:val="000000"/>
          <w:sz w:val="24"/>
          <w:szCs w:val="24"/>
          <w:lang w:eastAsia="ru-RU"/>
        </w:rPr>
        <w:t xml:space="preserve"> РФ, влечет наложение административного штрафа в размере от пяти до семи тысяч рублей с административным </w:t>
      </w:r>
      <w:proofErr w:type="gramStart"/>
      <w:r w:rsidRPr="00D70D9E">
        <w:rPr>
          <w:rFonts w:ascii="Arial" w:eastAsia="Times New Roman" w:hAnsi="Arial" w:cs="Arial"/>
          <w:color w:val="000000"/>
          <w:sz w:val="24"/>
          <w:szCs w:val="24"/>
          <w:lang w:eastAsia="ru-RU"/>
        </w:rPr>
        <w:t>выдворением</w:t>
      </w:r>
      <w:proofErr w:type="gramEnd"/>
      <w:r w:rsidRPr="00D70D9E">
        <w:rPr>
          <w:rFonts w:ascii="Arial" w:eastAsia="Times New Roman" w:hAnsi="Arial" w:cs="Arial"/>
          <w:color w:val="000000"/>
          <w:sz w:val="24"/>
          <w:szCs w:val="24"/>
          <w:lang w:eastAsia="ru-RU"/>
        </w:rPr>
        <w:t xml:space="preserve"> за пределы Российской Федерации. </w:t>
      </w:r>
    </w:p>
    <w:p w:rsidR="00EC1466" w:rsidRDefault="00EC1466"/>
    <w:sectPr w:rsidR="00EC1466" w:rsidSect="002B13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0D9E"/>
    <w:rsid w:val="002B13E5"/>
    <w:rsid w:val="0073480E"/>
    <w:rsid w:val="00D70D9E"/>
    <w:rsid w:val="00EC14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3E5"/>
  </w:style>
  <w:style w:type="paragraph" w:styleId="1">
    <w:name w:val="heading 1"/>
    <w:basedOn w:val="a"/>
    <w:link w:val="10"/>
    <w:uiPriority w:val="9"/>
    <w:qFormat/>
    <w:rsid w:val="00D70D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D9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70D9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2168765">
      <w:bodyDiv w:val="1"/>
      <w:marLeft w:val="0"/>
      <w:marRight w:val="0"/>
      <w:marTop w:val="0"/>
      <w:marBottom w:val="0"/>
      <w:divBdr>
        <w:top w:val="none" w:sz="0" w:space="0" w:color="auto"/>
        <w:left w:val="none" w:sz="0" w:space="0" w:color="auto"/>
        <w:bottom w:val="none" w:sz="0" w:space="0" w:color="auto"/>
        <w:right w:val="none" w:sz="0" w:space="0" w:color="auto"/>
      </w:divBdr>
      <w:divsChild>
        <w:div w:id="1368605684">
          <w:marLeft w:val="0"/>
          <w:marRight w:val="0"/>
          <w:marTop w:val="0"/>
          <w:marBottom w:val="0"/>
          <w:divBdr>
            <w:top w:val="none" w:sz="0" w:space="0" w:color="auto"/>
            <w:left w:val="none" w:sz="0" w:space="0" w:color="auto"/>
            <w:bottom w:val="none" w:sz="0" w:space="0" w:color="auto"/>
            <w:right w:val="none" w:sz="0" w:space="0" w:color="auto"/>
          </w:divBdr>
        </w:div>
        <w:div w:id="2115897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902</Words>
  <Characters>5146</Characters>
  <Application>Microsoft Office Word</Application>
  <DocSecurity>0</DocSecurity>
  <Lines>42</Lines>
  <Paragraphs>12</Paragraphs>
  <ScaleCrop>false</ScaleCrop>
  <Company>Reanimator Extreme Edition</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SHTAB</dc:creator>
  <cp:keywords/>
  <dc:description/>
  <cp:lastModifiedBy>SHTAB</cp:lastModifiedBy>
  <cp:revision>2</cp:revision>
  <dcterms:created xsi:type="dcterms:W3CDTF">2019-11-13T11:04:00Z</dcterms:created>
  <dcterms:modified xsi:type="dcterms:W3CDTF">2019-11-13T11:07:00Z</dcterms:modified>
</cp:coreProperties>
</file>