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96" w:rsidRPr="00241596" w:rsidRDefault="00241596" w:rsidP="00241596">
      <w:pPr>
        <w:shd w:val="clear" w:color="auto" w:fill="EAEAEA"/>
        <w:spacing w:after="0" w:line="402" w:lineRule="atLeast"/>
        <w:outlineLvl w:val="0"/>
        <w:rPr>
          <w:rFonts w:ascii="Times New Roman" w:eastAsia="Times New Roman" w:hAnsi="Times New Roman" w:cs="Times New Roman"/>
          <w:color w:val="3D4B88"/>
          <w:kern w:val="36"/>
          <w:sz w:val="34"/>
          <w:szCs w:val="34"/>
          <w:lang w:eastAsia="ru-RU"/>
        </w:rPr>
      </w:pPr>
      <w:r w:rsidRPr="00241596">
        <w:rPr>
          <w:rFonts w:ascii="Times New Roman" w:eastAsia="Times New Roman" w:hAnsi="Times New Roman" w:cs="Times New Roman"/>
          <w:color w:val="3D4B88"/>
          <w:kern w:val="36"/>
          <w:sz w:val="34"/>
          <w:szCs w:val="34"/>
          <w:lang w:eastAsia="ru-RU"/>
        </w:rPr>
        <w:t>Масштабные изменения в охране труда произойдут в ближайшее время</w:t>
      </w:r>
    </w:p>
    <w:p w:rsidR="00241596" w:rsidRPr="00241596" w:rsidRDefault="00241596" w:rsidP="00241596">
      <w:pPr>
        <w:spacing w:after="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4980" cy="2860040"/>
            <wp:effectExtent l="19050" t="0" r="1270" b="0"/>
            <wp:docPr id="1" name="Рисунок 1" descr="Масштабные изменения в охране труда произойдут в ближайшее врем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штабные изменения в охране труда произойдут в ближайшее врем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596" w:rsidRPr="00241596" w:rsidRDefault="00241596" w:rsidP="00241596">
      <w:pPr>
        <w:shd w:val="clear" w:color="auto" w:fill="FFFFFF"/>
        <w:spacing w:after="100" w:afterAutospacing="1" w:line="35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наступающем 2021 году ожидается настоящий рывок в развитии охраны труда и это не шутка.</w:t>
      </w:r>
    </w:p>
    <w:p w:rsidR="00241596" w:rsidRPr="00241596" w:rsidRDefault="00241596" w:rsidP="00241596">
      <w:pPr>
        <w:shd w:val="clear" w:color="auto" w:fill="FFFFFF"/>
        <w:spacing w:after="100" w:afterAutospacing="1" w:line="35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Вчера Департамент социальной защиты населения Ямало-ненецкого автономного округа провел замечательный </w:t>
      </w:r>
      <w:proofErr w:type="spellStart"/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онлайн-семинар</w:t>
      </w:r>
      <w:proofErr w:type="spellEnd"/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24159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"Профессиональные риски как элемент системы управления охраной труда на современном этапе"</w:t>
      </w: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241596" w:rsidRPr="00241596" w:rsidRDefault="00241596" w:rsidP="00241596">
      <w:pPr>
        <w:shd w:val="clear" w:color="auto" w:fill="FFFFFF"/>
        <w:spacing w:after="100" w:afterAutospacing="1" w:line="35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Ведущим данного </w:t>
      </w:r>
      <w:proofErr w:type="spellStart"/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онлайн</w:t>
      </w:r>
      <w:proofErr w:type="spellEnd"/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мероприятия выступил гендиректор Центра исследований и разработок в области безопасности и здоровья Москвичев Андрей Викторович. Трансляция велась </w:t>
      </w:r>
      <w:r w:rsidRPr="0024159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 свободном доступе</w:t>
      </w: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не требовалось никакой регистрации пользователей и что особо важно, никакой оплаты.</w:t>
      </w:r>
    </w:p>
    <w:p w:rsidR="00241596" w:rsidRPr="00241596" w:rsidRDefault="00241596" w:rsidP="00241596">
      <w:pPr>
        <w:shd w:val="clear" w:color="auto" w:fill="FFFFFF"/>
        <w:spacing w:after="100" w:afterAutospacing="1" w:line="35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Отрадно и то, что в этом семинаре принял участие директор Департамента условий и охраны труда Министерства труда и социальной защиты РФ Молебнов Георгий Владимирович, а также региональные представители </w:t>
      </w:r>
      <w:proofErr w:type="spellStart"/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Роструда</w:t>
      </w:r>
      <w:proofErr w:type="spellEnd"/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Фонда Социального Страхования, </w:t>
      </w:r>
      <w:proofErr w:type="spellStart"/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своим передовым опытом поделились представители служб охраны труда крупного бизнеса.</w:t>
      </w:r>
    </w:p>
    <w:p w:rsidR="00241596" w:rsidRPr="00241596" w:rsidRDefault="00241596" w:rsidP="00241596">
      <w:pPr>
        <w:shd w:val="clear" w:color="auto" w:fill="FFFFFF"/>
        <w:spacing w:after="0" w:line="352" w:lineRule="atLeast"/>
        <w:jc w:val="both"/>
        <w:outlineLvl w:val="1"/>
        <w:rPr>
          <w:rFonts w:ascii="Verdana" w:eastAsia="Times New Roman" w:hAnsi="Verdana" w:cs="Times New Roman"/>
          <w:b/>
          <w:bCs/>
          <w:caps/>
          <w:color w:val="333333"/>
          <w:sz w:val="27"/>
          <w:szCs w:val="27"/>
          <w:lang w:eastAsia="ru-RU"/>
        </w:rPr>
      </w:pPr>
      <w:r w:rsidRPr="00241596">
        <w:rPr>
          <w:rFonts w:ascii="Verdana" w:eastAsia="Times New Roman" w:hAnsi="Verdana" w:cs="Times New Roman"/>
          <w:b/>
          <w:bCs/>
          <w:caps/>
          <w:color w:val="333333"/>
          <w:sz w:val="27"/>
          <w:szCs w:val="27"/>
          <w:lang w:eastAsia="ru-RU"/>
        </w:rPr>
        <w:t>ОСТАНОВИМСЯ НА САМОМ ГЛАВНОМ – ЧТО ЖДЕТ НАС В 2021 ГОДУ, ЧТО ЖДАТЬ ОТ ПРОВОДИМОЙ РЕФОРМЫ В СФЕРЕ ОХРАНЫ ТРУДА. </w:t>
      </w:r>
    </w:p>
    <w:p w:rsidR="00241596" w:rsidRPr="00241596" w:rsidRDefault="00241596" w:rsidP="00241596">
      <w:pPr>
        <w:shd w:val="clear" w:color="auto" w:fill="FFFFFF"/>
        <w:spacing w:after="100" w:afterAutospacing="1" w:line="35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Скажем сразу - изменений много и коснутся они без исключений каждого специалиста по охране труда и каждого работодателя.</w:t>
      </w:r>
    </w:p>
    <w:p w:rsidR="00241596" w:rsidRPr="00241596" w:rsidRDefault="00241596" w:rsidP="00241596">
      <w:pPr>
        <w:shd w:val="clear" w:color="auto" w:fill="FFFFFF"/>
        <w:spacing w:after="100" w:afterAutospacing="1" w:line="35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своем докладе Георгий Молебнов отметил, что в реализации регуляторной гильотины есть трудности и сложности, которые все же удается преодолевать.</w:t>
      </w:r>
    </w:p>
    <w:p w:rsidR="00241596" w:rsidRPr="00241596" w:rsidRDefault="00241596" w:rsidP="00241596">
      <w:pPr>
        <w:shd w:val="clear" w:color="auto" w:fill="FFFFFF"/>
        <w:spacing w:after="100" w:afterAutospacing="1" w:line="35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На данный момент Минтруд реализует </w:t>
      </w:r>
      <w:r w:rsidRPr="0024159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переход от реагирующей системы к предупреждающим действиям, предупреждающей системе управления, в т.ч. системе управления профессиональными рисками</w:t>
      </w: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На самом деле эта работа была начата еще в 2016 году, когда был принят Приказ Минтруда России №438н «Об утверждении Типового положения о системе управления охраной труда», в котором описаны, по мнению Минтруда, все существующие опасности. В 2017 Минтруд РФ присоединился к международной программе </w:t>
      </w:r>
      <w:proofErr w:type="spellStart"/>
      <w:r w:rsidRPr="0024159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Vision</w:t>
      </w:r>
      <w:proofErr w:type="spellEnd"/>
      <w:r w:rsidRPr="0024159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24159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Zero</w:t>
      </w:r>
      <w:proofErr w:type="spellEnd"/>
      <w:r w:rsidRPr="0024159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, </w:t>
      </w: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 данный момент уже 25 субъектов РФ также присоединились к ней, подписав соответствующие соглашения. Цель этой программы – </w:t>
      </w:r>
      <w:r w:rsidRPr="0024159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нулевой травматизм</w:t>
      </w: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при этом процедура оценки профессиональных рисков является одной из ее главных составляющих.</w:t>
      </w:r>
    </w:p>
    <w:p w:rsidR="00241596" w:rsidRPr="00241596" w:rsidRDefault="00241596" w:rsidP="00241596">
      <w:pPr>
        <w:shd w:val="clear" w:color="auto" w:fill="FFFFFF"/>
        <w:spacing w:after="100" w:afterAutospacing="1" w:line="35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Минтрудом был </w:t>
      </w:r>
      <w:r w:rsidRPr="0024159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переработан 10 раздел Трудового Кодекса РФ «Охрана труда»</w:t>
      </w: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который находится на последней стадии согласования. В обновленном разделе </w:t>
      </w:r>
      <w:r w:rsidRPr="0024159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предусмотрена отдельная статья по профессиональным рискам</w:t>
      </w: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Молебнов отметил, что в России уже многие компании, в основном из крупного бизнеса, достаточно давно проводят оценку рисков и теперь Трудовой Кодекс позволит распространить эту практику на всех работодателей, одновременно систематизировав подход в решении этой задачи.</w:t>
      </w:r>
    </w:p>
    <w:p w:rsidR="00241596" w:rsidRPr="00241596" w:rsidRDefault="00241596" w:rsidP="00241596">
      <w:pPr>
        <w:shd w:val="clear" w:color="auto" w:fill="FFFFFF"/>
        <w:spacing w:after="100" w:afterAutospacing="1" w:line="35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Важной задачей стоит необходимость обеспечения </w:t>
      </w:r>
      <w:r w:rsidRPr="0024159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взаимодействия между всеми существующими процессами в охране труда</w:t>
      </w: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(обучение, обеспечение </w:t>
      </w:r>
      <w:proofErr w:type="gramStart"/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СИЗ</w:t>
      </w:r>
      <w:proofErr w:type="gramEnd"/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медосмотры и т.д.), которые сейчас описаны по раздельности и нет никакого связующего звена. Планируется объединить все эти обязанности в новую единую систему. Все это будет происходить в рамках оценки профессиональных рисков. При внедрении оценки </w:t>
      </w:r>
      <w:proofErr w:type="spellStart"/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профрисками</w:t>
      </w:r>
      <w:proofErr w:type="spellEnd"/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работодателю будет проще управлять существующими опасностями, которые будут у него выявлены. Точечно управлять 20-30-50 опасностями и проводить финансирование устранения причин этих опасностей намного </w:t>
      </w:r>
      <w:r w:rsidRPr="0024159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проще и дешевле</w:t>
      </w: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чем соблюдать все существующие на данный момент требования и распыляться на улучшение условий труда на всех недостаточно опасных и рискованных местах.</w:t>
      </w:r>
    </w:p>
    <w:p w:rsidR="00241596" w:rsidRPr="00241596" w:rsidRDefault="00241596" w:rsidP="00241596">
      <w:pPr>
        <w:shd w:val="clear" w:color="auto" w:fill="FFFFFF"/>
        <w:spacing w:after="100" w:afterAutospacing="1" w:line="35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Отдельно было отмечено, что </w:t>
      </w:r>
      <w:r w:rsidRPr="0024159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какого-либо навязывания единой методики проведения оценки профессиональных рисков со стороны государства не будет</w:t>
      </w: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 Методики на текущий момент уже подготовлены. ВНИИ труда занимается типовыми решениями, которые работодатель сможет использовать в своей практике оценки </w:t>
      </w:r>
      <w:proofErr w:type="spellStart"/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профрисков</w:t>
      </w:r>
      <w:proofErr w:type="spellEnd"/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Однако единой методики для всей страны, субъекта РФ или для отдельной отрасли не будет. </w:t>
      </w:r>
      <w:r w:rsidRPr="0024159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Работодатель будет вправе использовать любую методику, которую считает наиболее подходящей для себя, в т.ч. собственную</w:t>
      </w: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разработанную внутри компании.</w:t>
      </w:r>
    </w:p>
    <w:p w:rsidR="00241596" w:rsidRPr="00241596" w:rsidRDefault="00241596" w:rsidP="00241596">
      <w:pPr>
        <w:shd w:val="clear" w:color="auto" w:fill="FFFFFF"/>
        <w:spacing w:before="100" w:beforeAutospacing="1" w:after="100" w:afterAutospacing="1" w:line="352" w:lineRule="atLeast"/>
        <w:jc w:val="both"/>
        <w:outlineLvl w:val="2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24159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lastRenderedPageBreak/>
        <w:t>В 2021 году планируется пересмотреть существующие нормативы численности службы охраны труда. </w:t>
      </w:r>
    </w:p>
    <w:p w:rsidR="00241596" w:rsidRPr="00241596" w:rsidRDefault="00241596" w:rsidP="00241596">
      <w:pPr>
        <w:shd w:val="clear" w:color="auto" w:fill="FFFFFF"/>
        <w:spacing w:after="100" w:afterAutospacing="1" w:line="35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gramStart"/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Минтруд понимает, что нагрузки на специалистов по ОТ стало больше, в том числе умственной, и существующие нормативы стали неактуальны.</w:t>
      </w:r>
      <w:proofErr w:type="gramEnd"/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Особенно возрастает необходимость пересмотра устаревших нормативов численности в связи с внедрением на предприятиях новой системы управления охраной труда и управления профессиональными рисками. Предостерегая специалистов от завышенных ожиданий, Молебнов отметил: </w:t>
      </w:r>
      <w:r w:rsidRPr="0024159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«Не скажу, что в сторону увеличения»</w:t>
      </w: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241596" w:rsidRPr="00241596" w:rsidRDefault="00241596" w:rsidP="00241596">
      <w:pPr>
        <w:shd w:val="clear" w:color="auto" w:fill="FFFFFF"/>
        <w:spacing w:before="100" w:beforeAutospacing="1" w:after="100" w:afterAutospacing="1" w:line="352" w:lineRule="atLeast"/>
        <w:jc w:val="both"/>
        <w:outlineLvl w:val="2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24159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 2021 году ожидается выход под обновленный Трудовой кодекс трех важных документов.</w:t>
      </w:r>
    </w:p>
    <w:p w:rsidR="00241596" w:rsidRPr="00241596" w:rsidRDefault="00241596" w:rsidP="00241596">
      <w:pPr>
        <w:numPr>
          <w:ilvl w:val="0"/>
          <w:numId w:val="1"/>
        </w:numPr>
        <w:shd w:val="clear" w:color="auto" w:fill="FFFFFF"/>
        <w:spacing w:after="100" w:afterAutospacing="1" w:line="35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4159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Новый порядок </w:t>
      </w:r>
      <w:proofErr w:type="gramStart"/>
      <w:r w:rsidRPr="0024159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обучения по охране</w:t>
      </w:r>
      <w:proofErr w:type="gramEnd"/>
      <w:r w:rsidRPr="0024159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труда</w:t>
      </w: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появится до июля 2021 года. Новый порядок обучения будет приниматься постановлением Правительства РФ. В нем будут расширены формы и виды обучения, возрастные группы. Молодежь теперь с малых лет начнут готовить по вопросам самосохранения.</w:t>
      </w:r>
    </w:p>
    <w:p w:rsidR="00241596" w:rsidRPr="00241596" w:rsidRDefault="00241596" w:rsidP="00241596">
      <w:pPr>
        <w:numPr>
          <w:ilvl w:val="0"/>
          <w:numId w:val="1"/>
        </w:numPr>
        <w:shd w:val="clear" w:color="auto" w:fill="FFFFFF"/>
        <w:spacing w:after="100" w:afterAutospacing="1" w:line="35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4159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Единые типовые нормы выдачи </w:t>
      </w:r>
      <w:proofErr w:type="gramStart"/>
      <w:r w:rsidRPr="0024159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СИЗ</w:t>
      </w:r>
      <w:proofErr w:type="gramEnd"/>
      <w:r w:rsidRPr="0024159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с </w:t>
      </w:r>
      <w:proofErr w:type="spellStart"/>
      <w:r w:rsidRPr="0024159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риск-ориентированным</w:t>
      </w:r>
      <w:proofErr w:type="spellEnd"/>
      <w:r w:rsidRPr="0024159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подходом</w:t>
      </w: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 Единые типовые нормы выдачи </w:t>
      </w:r>
      <w:proofErr w:type="gramStart"/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СИЗ</w:t>
      </w:r>
      <w:proofErr w:type="gramEnd"/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на сегодня фактически уже готовы и в начале следующего года появятся для публичного обсуждения на федеральном портале проектов нормативных правовых актов.</w:t>
      </w:r>
    </w:p>
    <w:p w:rsidR="00241596" w:rsidRPr="00241596" w:rsidRDefault="00241596" w:rsidP="00241596">
      <w:pPr>
        <w:numPr>
          <w:ilvl w:val="0"/>
          <w:numId w:val="1"/>
        </w:numPr>
        <w:shd w:val="clear" w:color="auto" w:fill="FFFFFF"/>
        <w:spacing w:after="100" w:afterAutospacing="1" w:line="35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4159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Новое положение о системе управления охраной труда в организациях</w:t>
      </w: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 Разработкой Положения будет по госзаказу заниматься ВНИИ труда.</w:t>
      </w:r>
    </w:p>
    <w:p w:rsidR="00241596" w:rsidRPr="00241596" w:rsidRDefault="00241596" w:rsidP="00241596">
      <w:pPr>
        <w:shd w:val="clear" w:color="auto" w:fill="FFFFFF"/>
        <w:spacing w:after="100" w:afterAutospacing="1" w:line="35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Однако все эти перечисленные выше документы появятся только после принятия новой редакции Трудового кодекса РФ, произойдет это согласно плану в начале 2021 года.</w:t>
      </w:r>
    </w:p>
    <w:p w:rsidR="00241596" w:rsidRPr="00241596" w:rsidRDefault="00241596" w:rsidP="00241596">
      <w:pPr>
        <w:shd w:val="clear" w:color="auto" w:fill="FFFFFF"/>
        <w:spacing w:after="100" w:afterAutospacing="1" w:line="35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проекте Трудового кодекса РФ прописан </w:t>
      </w:r>
      <w:r w:rsidRPr="0024159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электронный документооборот по охране труда</w:t>
      </w: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Данное нововведение уже поддержали несколько крупнейших предприятий страны.</w:t>
      </w:r>
    </w:p>
    <w:p w:rsidR="00241596" w:rsidRPr="00241596" w:rsidRDefault="00241596" w:rsidP="00241596">
      <w:pPr>
        <w:shd w:val="clear" w:color="auto" w:fill="FFFFFF"/>
        <w:spacing w:after="100" w:afterAutospacing="1" w:line="35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В ближайшее время ожидается выход 42 новых правил по охране труда. Некоторые из них - пересмотренные </w:t>
      </w:r>
      <w:proofErr w:type="gramStart"/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из</w:t>
      </w:r>
      <w:proofErr w:type="gramEnd"/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ранее действовавших, некоторые - совершенно новые или объединенные. Молебнов </w:t>
      </w:r>
      <w:proofErr w:type="gramStart"/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уверен</w:t>
      </w:r>
      <w:proofErr w:type="gramEnd"/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что к 31 декабря будут выпущены все правила и </w:t>
      </w:r>
      <w:r w:rsidRPr="0024159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никакого правового пробела в новом году не возникнет</w:t>
      </w: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241596" w:rsidRPr="00241596" w:rsidRDefault="00241596" w:rsidP="00241596">
      <w:pPr>
        <w:shd w:val="clear" w:color="auto" w:fill="FFFFFF"/>
        <w:spacing w:after="100" w:afterAutospacing="1" w:line="35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241596" w:rsidRPr="00241596" w:rsidRDefault="00241596" w:rsidP="00241596">
      <w:pPr>
        <w:shd w:val="clear" w:color="auto" w:fill="FFFFFF"/>
        <w:spacing w:after="100" w:afterAutospacing="1" w:line="35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В заключени</w:t>
      </w:r>
      <w:proofErr w:type="gramStart"/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</w:t>
      </w:r>
      <w:proofErr w:type="gramEnd"/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хочется сказать, что </w:t>
      </w:r>
      <w:r w:rsidRPr="0024159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можно только приветствовать такой, по сути, новый и открытый </w:t>
      </w:r>
      <w:proofErr w:type="spellStart"/>
      <w:r w:rsidRPr="0024159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онлайн</w:t>
      </w:r>
      <w:proofErr w:type="spellEnd"/>
      <w:r w:rsidRPr="0024159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формат выступлений, который очень полезен для всего сообщества по охране труда</w:t>
      </w: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 Похвально, что новый директор Департамента условий и охраны труда Минтруда РФ уже неоднократно принимал участие в подобных мероприятиях, </w:t>
      </w:r>
      <w:proofErr w:type="gramStart"/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например</w:t>
      </w:r>
      <w:proofErr w:type="gramEnd"/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только в последнее время: </w:t>
      </w:r>
      <w:proofErr w:type="spellStart"/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онлайн-конференция</w:t>
      </w:r>
      <w:proofErr w:type="spellEnd"/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«СИЗ - новые вызовы в новом мире», «Цифровые решения в сфере охраны труда», «Здоровье, ответственность, труд в новых инициативах».</w:t>
      </w:r>
    </w:p>
    <w:p w:rsidR="00241596" w:rsidRPr="00241596" w:rsidRDefault="00241596" w:rsidP="00241596">
      <w:pPr>
        <w:shd w:val="clear" w:color="auto" w:fill="FFFFFF"/>
        <w:spacing w:after="100" w:afterAutospacing="1" w:line="35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Единственный минус заключается в том, что информация об этих мероприятиях появляется в сети </w:t>
      </w:r>
      <w:proofErr w:type="gramStart"/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интернет</w:t>
      </w:r>
      <w:proofErr w:type="gramEnd"/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как правило постфактум, очевидно, что реальной задачи кратного увеличения аудитории еще не стоит, а жаль. Ведь именно сейчас, в период реализации регуляторной гильотины, требуется максимальная открытость федеральных органов власти и регулярное публичное доведение до сведения работодателей, органов муниципальной власти, органов исполнительной власти субъектов РФ самой актуальной информации о планах и о ходе реформ законодательства в сфере охраны труда. </w:t>
      </w:r>
      <w:proofErr w:type="gramStart"/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Приоритет при этом должен быть именно за такими открытыми и массовыми </w:t>
      </w:r>
      <w:proofErr w:type="spellStart"/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онлайн</w:t>
      </w:r>
      <w:proofErr w:type="spellEnd"/>
      <w:r w:rsidRPr="0024159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мероприятиями, а не за условно засекреченными или того хуже дорогостоящими коммерческими семинарами, в которых по определению в свое рабочее время чиновники любого уровня участвовать не должны.</w:t>
      </w:r>
      <w:proofErr w:type="gramEnd"/>
    </w:p>
    <w:p w:rsidR="008F4919" w:rsidRDefault="008F4919"/>
    <w:sectPr w:rsidR="008F4919" w:rsidSect="008F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0E99"/>
    <w:multiLevelType w:val="multilevel"/>
    <w:tmpl w:val="E3C4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1596"/>
    <w:rsid w:val="00241596"/>
    <w:rsid w:val="008F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19"/>
  </w:style>
  <w:style w:type="paragraph" w:styleId="1">
    <w:name w:val="heading 1"/>
    <w:basedOn w:val="a"/>
    <w:link w:val="10"/>
    <w:uiPriority w:val="9"/>
    <w:qFormat/>
    <w:rsid w:val="00241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1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1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15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5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t-news-detail-date">
    <w:name w:val="ot-news-detail-date"/>
    <w:basedOn w:val="a0"/>
    <w:rsid w:val="00241596"/>
  </w:style>
  <w:style w:type="character" w:customStyle="1" w:styleId="ot-news-detail-line">
    <w:name w:val="ot-news-detail-line"/>
    <w:basedOn w:val="a0"/>
    <w:rsid w:val="00241596"/>
  </w:style>
  <w:style w:type="character" w:styleId="a3">
    <w:name w:val="Hyperlink"/>
    <w:basedOn w:val="a0"/>
    <w:uiPriority w:val="99"/>
    <w:semiHidden/>
    <w:unhideWhenUsed/>
    <w:rsid w:val="002415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7915">
                  <w:marLeft w:val="0"/>
                  <w:marRight w:val="335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7015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2020-12-01T05:33:00Z</dcterms:created>
  <dcterms:modified xsi:type="dcterms:W3CDTF">2020-12-01T05:34:00Z</dcterms:modified>
</cp:coreProperties>
</file>