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70B" w:rsidRPr="00822658" w:rsidRDefault="005B005A" w:rsidP="00D007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налогоплательщики!</w:t>
      </w:r>
    </w:p>
    <w:p w:rsidR="00D0070B" w:rsidRDefault="00D0070B" w:rsidP="00D0070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C6A52" w:rsidRDefault="006C6A52" w:rsidP="00054B2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6C6A52">
        <w:rPr>
          <w:rFonts w:ascii="Times New Roman" w:hAnsi="Times New Roman" w:cs="Times New Roman"/>
          <w:sz w:val="28"/>
          <w:szCs w:val="28"/>
        </w:rPr>
        <w:t>C 1 января 2022 года на ФНС России возлагаются функции по выпуску квалифицированной электронной подписи для юридических лиц (лиц, имеющих право действовать от имени юридического лица без доверенности</w:t>
      </w:r>
      <w:r w:rsidR="0039233E">
        <w:rPr>
          <w:rFonts w:ascii="Times New Roman" w:hAnsi="Times New Roman" w:cs="Times New Roman"/>
          <w:sz w:val="28"/>
          <w:szCs w:val="28"/>
        </w:rPr>
        <w:t xml:space="preserve"> </w:t>
      </w:r>
      <w:r w:rsidR="00CD3E0C">
        <w:rPr>
          <w:rFonts w:ascii="Times New Roman" w:hAnsi="Times New Roman" w:cs="Times New Roman"/>
          <w:sz w:val="28"/>
          <w:szCs w:val="28"/>
        </w:rPr>
        <w:t>-</w:t>
      </w:r>
      <w:r w:rsidR="003A4C34" w:rsidRPr="003A4C34">
        <w:rPr>
          <w:rFonts w:ascii="Times New Roman" w:hAnsi="Times New Roman" w:cs="Times New Roman"/>
          <w:sz w:val="28"/>
          <w:szCs w:val="28"/>
        </w:rPr>
        <w:t xml:space="preserve"> </w:t>
      </w:r>
      <w:r w:rsidR="0039233E" w:rsidRPr="000F3C22">
        <w:rPr>
          <w:rFonts w:ascii="Times New Roman" w:hAnsi="Times New Roman" w:cs="Times New Roman"/>
          <w:b/>
          <w:sz w:val="28"/>
          <w:szCs w:val="28"/>
        </w:rPr>
        <w:t>руководители организации</w:t>
      </w:r>
      <w:r w:rsidRPr="006C6A52">
        <w:rPr>
          <w:rFonts w:ascii="Times New Roman" w:hAnsi="Times New Roman" w:cs="Times New Roman"/>
          <w:sz w:val="28"/>
          <w:szCs w:val="28"/>
        </w:rPr>
        <w:t xml:space="preserve">), индивидуальных предпринимателей и нотариусов. </w:t>
      </w:r>
    </w:p>
    <w:p w:rsidR="00A647D3" w:rsidRDefault="00A647D3" w:rsidP="00054B2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0070B" w:rsidRPr="003A2E6B">
        <w:rPr>
          <w:rFonts w:ascii="Times New Roman" w:hAnsi="Times New Roman" w:cs="Times New Roman"/>
          <w:sz w:val="28"/>
          <w:szCs w:val="28"/>
        </w:rPr>
        <w:t xml:space="preserve">олучить </w:t>
      </w:r>
      <w:r w:rsidR="00684081">
        <w:rPr>
          <w:rFonts w:ascii="Times New Roman" w:hAnsi="Times New Roman" w:cs="Times New Roman"/>
          <w:sz w:val="28"/>
          <w:szCs w:val="28"/>
        </w:rPr>
        <w:t>КЭП</w:t>
      </w:r>
      <w:r w:rsidR="00D0070B" w:rsidRPr="003A2E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4C1B32">
        <w:rPr>
          <w:rFonts w:ascii="Times New Roman" w:hAnsi="Times New Roman" w:cs="Times New Roman"/>
          <w:sz w:val="28"/>
          <w:szCs w:val="28"/>
        </w:rPr>
        <w:t xml:space="preserve">в </w:t>
      </w:r>
      <w:r w:rsidR="004C1B32" w:rsidRPr="004C1B32">
        <w:rPr>
          <w:rFonts w:ascii="Times New Roman" w:hAnsi="Times New Roman" w:cs="Times New Roman"/>
          <w:sz w:val="28"/>
          <w:szCs w:val="28"/>
        </w:rPr>
        <w:t>Удостоверяющем центре ФНС России</w:t>
      </w:r>
      <w:r w:rsidR="00294628">
        <w:rPr>
          <w:rFonts w:ascii="Times New Roman" w:hAnsi="Times New Roman" w:cs="Times New Roman"/>
          <w:sz w:val="28"/>
          <w:szCs w:val="28"/>
        </w:rPr>
        <w:t xml:space="preserve"> </w:t>
      </w:r>
      <w:r w:rsidR="008E55C6" w:rsidRPr="008E55C6">
        <w:rPr>
          <w:rFonts w:ascii="Times New Roman" w:hAnsi="Times New Roman" w:cs="Times New Roman"/>
          <w:sz w:val="28"/>
          <w:szCs w:val="28"/>
        </w:rPr>
        <w:t>(</w:t>
      </w:r>
      <w:r w:rsidR="008E55C6" w:rsidRPr="006D4421">
        <w:rPr>
          <w:rFonts w:ascii="Times New Roman" w:eastAsia="Times New Roman" w:hAnsi="Times New Roman" w:cs="Times New Roman"/>
          <w:sz w:val="28"/>
          <w:szCs w:val="28"/>
        </w:rPr>
        <w:t>УЦ ФНС России</w:t>
      </w:r>
      <w:r w:rsidR="008E55C6" w:rsidRPr="008E55C6">
        <w:rPr>
          <w:rFonts w:ascii="Times New Roman" w:hAnsi="Times New Roman" w:cs="Times New Roman"/>
          <w:sz w:val="28"/>
          <w:szCs w:val="28"/>
        </w:rPr>
        <w:t>)</w:t>
      </w:r>
      <w:r w:rsidR="004C1B32" w:rsidRPr="004C1B32">
        <w:rPr>
          <w:rFonts w:ascii="Times New Roman" w:hAnsi="Times New Roman" w:cs="Times New Roman"/>
          <w:sz w:val="28"/>
          <w:szCs w:val="28"/>
        </w:rPr>
        <w:t xml:space="preserve"> </w:t>
      </w:r>
      <w:r w:rsidR="00F72825">
        <w:rPr>
          <w:rFonts w:ascii="Times New Roman" w:hAnsi="Times New Roman" w:cs="Times New Roman"/>
          <w:sz w:val="28"/>
          <w:szCs w:val="28"/>
        </w:rPr>
        <w:t xml:space="preserve">расположенном в </w:t>
      </w:r>
      <w:r w:rsidR="00D0070B" w:rsidRPr="003A2E6B">
        <w:rPr>
          <w:rFonts w:ascii="Times New Roman" w:hAnsi="Times New Roman" w:cs="Times New Roman"/>
          <w:sz w:val="28"/>
          <w:szCs w:val="28"/>
        </w:rPr>
        <w:t>Межрайонной ИФНС России №</w:t>
      </w:r>
      <w:r w:rsidR="00692D9D">
        <w:rPr>
          <w:rFonts w:ascii="Times New Roman" w:hAnsi="Times New Roman" w:cs="Times New Roman"/>
          <w:sz w:val="28"/>
          <w:szCs w:val="28"/>
        </w:rPr>
        <w:t>2</w:t>
      </w:r>
      <w:r w:rsidR="00D0070B" w:rsidRPr="003A2E6B">
        <w:rPr>
          <w:rFonts w:ascii="Times New Roman" w:hAnsi="Times New Roman" w:cs="Times New Roman"/>
          <w:sz w:val="28"/>
          <w:szCs w:val="28"/>
        </w:rPr>
        <w:t xml:space="preserve"> по </w:t>
      </w:r>
      <w:r w:rsidR="00D0070B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="00D0070B" w:rsidRPr="003A2E6B">
        <w:rPr>
          <w:rFonts w:ascii="Times New Roman" w:hAnsi="Times New Roman" w:cs="Times New Roman"/>
          <w:sz w:val="28"/>
          <w:szCs w:val="28"/>
        </w:rPr>
        <w:t>области,</w:t>
      </w:r>
      <w:r w:rsidR="00684081">
        <w:rPr>
          <w:rFonts w:ascii="Times New Roman" w:hAnsi="Times New Roman" w:cs="Times New Roman"/>
          <w:sz w:val="28"/>
          <w:szCs w:val="28"/>
        </w:rPr>
        <w:t xml:space="preserve"> </w:t>
      </w:r>
      <w:r w:rsidR="00D0070B" w:rsidRPr="003A2E6B">
        <w:rPr>
          <w:rFonts w:ascii="Times New Roman" w:hAnsi="Times New Roman" w:cs="Times New Roman"/>
          <w:sz w:val="28"/>
          <w:szCs w:val="28"/>
        </w:rPr>
        <w:t>по адрес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D0070B">
        <w:rPr>
          <w:rFonts w:ascii="Times New Roman" w:hAnsi="Times New Roman" w:cs="Times New Roman"/>
          <w:sz w:val="28"/>
          <w:szCs w:val="28"/>
        </w:rPr>
        <w:t>:</w:t>
      </w:r>
      <w:r w:rsidR="00684081">
        <w:rPr>
          <w:rFonts w:ascii="Times New Roman" w:hAnsi="Times New Roman" w:cs="Times New Roman"/>
          <w:sz w:val="28"/>
          <w:szCs w:val="28"/>
        </w:rPr>
        <w:t xml:space="preserve"> </w:t>
      </w:r>
      <w:r w:rsidR="00CD3E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7D3" w:rsidRDefault="00D0070B" w:rsidP="00A647D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692D9D">
        <w:rPr>
          <w:rFonts w:ascii="Times New Roman" w:hAnsi="Times New Roman" w:cs="Times New Roman"/>
          <w:sz w:val="28"/>
          <w:szCs w:val="28"/>
        </w:rPr>
        <w:t>Балаково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2D9D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692D9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692D9D">
        <w:rPr>
          <w:rFonts w:ascii="Times New Roman" w:hAnsi="Times New Roman" w:cs="Times New Roman"/>
          <w:sz w:val="28"/>
          <w:szCs w:val="28"/>
        </w:rPr>
        <w:t>тепная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д.2</w:t>
      </w:r>
      <w:r w:rsidR="00A647D3">
        <w:rPr>
          <w:rFonts w:ascii="Times New Roman" w:hAnsi="Times New Roman" w:cs="Times New Roman"/>
          <w:sz w:val="28"/>
          <w:szCs w:val="28"/>
        </w:rPr>
        <w:t>, каб.107</w:t>
      </w:r>
      <w:r w:rsidR="001817AA">
        <w:rPr>
          <w:rFonts w:ascii="Times New Roman" w:hAnsi="Times New Roman" w:cs="Times New Roman"/>
          <w:sz w:val="28"/>
          <w:szCs w:val="28"/>
        </w:rPr>
        <w:t>, тел. (8453)49-29-10</w:t>
      </w:r>
      <w:r w:rsidR="00A647D3" w:rsidRPr="00A647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647D3" w:rsidRDefault="00A647D3" w:rsidP="00A647D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Вольск,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аратовская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д.69</w:t>
      </w:r>
      <w:r w:rsidR="001817AA">
        <w:rPr>
          <w:rFonts w:ascii="Times New Roman" w:hAnsi="Times New Roman" w:cs="Times New Roman"/>
          <w:sz w:val="28"/>
          <w:szCs w:val="28"/>
        </w:rPr>
        <w:t>, тел.</w:t>
      </w:r>
      <w:r w:rsidR="001817AA">
        <w:rPr>
          <w:rFonts w:ascii="Times New Roman" w:hAnsi="Times New Roman" w:cs="Times New Roman"/>
          <w:sz w:val="28"/>
          <w:szCs w:val="28"/>
        </w:rPr>
        <w:t xml:space="preserve"> (84593)5-27-80</w:t>
      </w:r>
      <w:r w:rsidRPr="00A647D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7D3" w:rsidRDefault="00A647D3" w:rsidP="00A647D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Пугачев,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опорковская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д.10</w:t>
      </w:r>
      <w:r w:rsidR="001817AA">
        <w:rPr>
          <w:rFonts w:ascii="Times New Roman" w:hAnsi="Times New Roman" w:cs="Times New Roman"/>
          <w:sz w:val="28"/>
          <w:szCs w:val="28"/>
        </w:rPr>
        <w:t>, тел.</w:t>
      </w:r>
      <w:r w:rsidR="001817AA">
        <w:rPr>
          <w:rFonts w:ascii="Times New Roman" w:hAnsi="Times New Roman" w:cs="Times New Roman"/>
          <w:sz w:val="28"/>
          <w:szCs w:val="28"/>
        </w:rPr>
        <w:t xml:space="preserve"> (84574)2-28-81</w:t>
      </w:r>
      <w:r w:rsidRPr="00A647D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7D3" w:rsidRDefault="00A647D3" w:rsidP="00A647D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Ершов,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раснопартизанская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д.8</w:t>
      </w:r>
      <w:r w:rsidR="001817AA">
        <w:rPr>
          <w:rFonts w:ascii="Times New Roman" w:hAnsi="Times New Roman" w:cs="Times New Roman"/>
          <w:sz w:val="28"/>
          <w:szCs w:val="28"/>
        </w:rPr>
        <w:t>, тел.</w:t>
      </w:r>
      <w:r w:rsidR="001817AA">
        <w:rPr>
          <w:rFonts w:ascii="Times New Roman" w:hAnsi="Times New Roman" w:cs="Times New Roman"/>
          <w:sz w:val="28"/>
          <w:szCs w:val="28"/>
        </w:rPr>
        <w:t xml:space="preserve"> (84564</w:t>
      </w:r>
      <w:bookmarkStart w:id="0" w:name="_GoBack"/>
      <w:bookmarkEnd w:id="0"/>
      <w:r w:rsidR="001817AA">
        <w:rPr>
          <w:rFonts w:ascii="Times New Roman" w:hAnsi="Times New Roman" w:cs="Times New Roman"/>
          <w:sz w:val="28"/>
          <w:szCs w:val="28"/>
        </w:rPr>
        <w:t>)5-12-65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070B" w:rsidRPr="001B2BD0" w:rsidRDefault="00D14896" w:rsidP="00A647D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работы: </w:t>
      </w:r>
      <w:r w:rsidR="00294628">
        <w:rPr>
          <w:rFonts w:ascii="Times New Roman" w:hAnsi="Times New Roman" w:cs="Times New Roman"/>
          <w:sz w:val="28"/>
          <w:szCs w:val="28"/>
        </w:rPr>
        <w:t>понедельник, вторник среда, четверг с 09-00 до 18-00, обед с 13-00 до 13-45</w:t>
      </w:r>
      <w:r w:rsidR="00294628" w:rsidRPr="00294628">
        <w:rPr>
          <w:rFonts w:ascii="Times New Roman" w:hAnsi="Times New Roman" w:cs="Times New Roman"/>
          <w:sz w:val="28"/>
          <w:szCs w:val="28"/>
        </w:rPr>
        <w:t>;</w:t>
      </w:r>
      <w:r w:rsidR="00294628">
        <w:rPr>
          <w:rFonts w:ascii="Times New Roman" w:hAnsi="Times New Roman" w:cs="Times New Roman"/>
          <w:sz w:val="28"/>
          <w:szCs w:val="28"/>
        </w:rPr>
        <w:t xml:space="preserve"> пятница</w:t>
      </w:r>
      <w:r w:rsidR="00294628" w:rsidRPr="00294628">
        <w:rPr>
          <w:rFonts w:ascii="Times New Roman" w:hAnsi="Times New Roman" w:cs="Times New Roman"/>
          <w:sz w:val="28"/>
          <w:szCs w:val="28"/>
        </w:rPr>
        <w:t xml:space="preserve"> </w:t>
      </w:r>
      <w:r w:rsidR="00294628">
        <w:rPr>
          <w:rFonts w:ascii="Times New Roman" w:hAnsi="Times New Roman" w:cs="Times New Roman"/>
          <w:sz w:val="28"/>
          <w:szCs w:val="28"/>
        </w:rPr>
        <w:t xml:space="preserve">с 09-00 </w:t>
      </w:r>
      <w:proofErr w:type="gramStart"/>
      <w:r w:rsidR="0029462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294628">
        <w:rPr>
          <w:rFonts w:ascii="Times New Roman" w:hAnsi="Times New Roman" w:cs="Times New Roman"/>
          <w:sz w:val="28"/>
          <w:szCs w:val="28"/>
        </w:rPr>
        <w:t xml:space="preserve"> 16-45, обед с 13-00 до 13-45.</w:t>
      </w:r>
      <w:r w:rsidR="007B0B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2E6" w:rsidRPr="002C296C" w:rsidRDefault="00DB22E6" w:rsidP="00D0070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22E6" w:rsidRPr="00DB22E6" w:rsidRDefault="00DB22E6" w:rsidP="00DB22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можете записаться на прием онлайн через официальный сайт ФНС </w:t>
      </w:r>
      <w:hyperlink r:id="rId9" w:history="1">
        <w:r w:rsidRPr="000300C0">
          <w:rPr>
            <w:rStyle w:val="a3"/>
            <w:rFonts w:ascii="Times New Roman" w:hAnsi="Times New Roman" w:cs="Times New Roman"/>
            <w:sz w:val="28"/>
            <w:szCs w:val="28"/>
          </w:rPr>
          <w:t>https://order.nalog.ru</w:t>
        </w:r>
      </w:hyperlink>
    </w:p>
    <w:p w:rsidR="003957D6" w:rsidRPr="00E41A65" w:rsidRDefault="003957D6" w:rsidP="00054B23">
      <w:pPr>
        <w:ind w:right="0" w:firstLine="851"/>
        <w:rPr>
          <w:rFonts w:ascii="Times New Roman" w:hAnsi="Times New Roman"/>
          <w:color w:val="000000"/>
          <w:sz w:val="28"/>
          <w:szCs w:val="28"/>
        </w:rPr>
      </w:pPr>
      <w:r w:rsidRPr="00684081">
        <w:rPr>
          <w:rFonts w:ascii="Times New Roman" w:hAnsi="Times New Roman"/>
          <w:color w:val="000000"/>
          <w:sz w:val="28"/>
          <w:szCs w:val="28"/>
        </w:rPr>
        <w:t>Федеральная налоговая служба</w:t>
      </w:r>
      <w:r w:rsidRPr="000064BE">
        <w:rPr>
          <w:rFonts w:ascii="Times New Roman" w:hAnsi="Times New Roman"/>
          <w:color w:val="000000"/>
          <w:sz w:val="28"/>
          <w:szCs w:val="28"/>
        </w:rPr>
        <w:t xml:space="preserve"> предлагает воспользоваться Интернет сервисом “Представление налоговой и бухгалтерской отчетности в электронной форме через Интернет-сайт ФНС России </w:t>
      </w:r>
      <w:hyperlink r:id="rId10" w:history="1">
        <w:r w:rsidR="002C296C" w:rsidRPr="002C296C">
          <w:rPr>
            <w:rStyle w:val="a3"/>
            <w:rFonts w:ascii="Times New Roman" w:hAnsi="Times New Roman"/>
            <w:b/>
            <w:sz w:val="28"/>
            <w:szCs w:val="28"/>
            <w:u w:val="none"/>
          </w:rPr>
          <w:t>https://www.nalog.gov.ru/rn64/service/pred_elv/</w:t>
        </w:r>
      </w:hyperlink>
      <w:r w:rsidR="002C296C" w:rsidRPr="000064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41A6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957D6" w:rsidRPr="000064BE" w:rsidRDefault="003957D6" w:rsidP="00054B23">
      <w:pPr>
        <w:ind w:right="0" w:firstLine="851"/>
        <w:rPr>
          <w:rFonts w:ascii="Times New Roman" w:hAnsi="Times New Roman"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8"/>
        </w:rPr>
        <w:t>Вам предоставляется возможность бесплатно представить налоговую и бухгалтерскую отчетность в электронной форме 24 часа в сутки 7 дней в неделю 365 дней в году совершено бесплатно.</w:t>
      </w:r>
    </w:p>
    <w:p w:rsidR="003957D6" w:rsidRDefault="003957D6" w:rsidP="003957D6">
      <w:pPr>
        <w:ind w:firstLine="851"/>
        <w:rPr>
          <w:rFonts w:ascii="Times New Roman" w:hAnsi="Times New Roman"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8"/>
        </w:rPr>
        <w:t>При представлении налоговой и бухгалтерской отчетности требуется:</w:t>
      </w:r>
    </w:p>
    <w:p w:rsidR="003957D6" w:rsidRPr="00081577" w:rsidRDefault="003957D6" w:rsidP="003957D6">
      <w:pPr>
        <w:numPr>
          <w:ilvl w:val="0"/>
          <w:numId w:val="5"/>
        </w:numPr>
        <w:spacing w:after="0" w:line="240" w:lineRule="auto"/>
        <w:ind w:right="0"/>
        <w:rPr>
          <w:rFonts w:ascii="Times New Roman" w:hAnsi="Times New Roman"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6"/>
        </w:rPr>
        <w:t xml:space="preserve">Получить </w:t>
      </w:r>
      <w:r w:rsidRPr="008A0315">
        <w:rPr>
          <w:rFonts w:ascii="Times New Roman" w:hAnsi="Times New Roman"/>
          <w:b/>
          <w:color w:val="000000"/>
          <w:sz w:val="28"/>
          <w:szCs w:val="26"/>
        </w:rPr>
        <w:t>БЕСПЛАТНО</w:t>
      </w:r>
      <w:r>
        <w:rPr>
          <w:rFonts w:ascii="Times New Roman" w:hAnsi="Times New Roman"/>
          <w:color w:val="000000"/>
          <w:sz w:val="28"/>
          <w:szCs w:val="26"/>
        </w:rPr>
        <w:t xml:space="preserve"> </w:t>
      </w:r>
      <w:r w:rsidRPr="000064BE">
        <w:rPr>
          <w:rFonts w:ascii="Times New Roman" w:hAnsi="Times New Roman"/>
          <w:color w:val="000000"/>
          <w:sz w:val="28"/>
          <w:szCs w:val="26"/>
        </w:rPr>
        <w:t xml:space="preserve">квалифицированную электронную подпись в УЦ ФНС России (МИФНС России № 2 по </w:t>
      </w:r>
      <w:r w:rsidRPr="006D1715">
        <w:rPr>
          <w:rFonts w:ascii="Times New Roman" w:hAnsi="Times New Roman"/>
          <w:color w:val="000000"/>
          <w:sz w:val="28"/>
          <w:szCs w:val="26"/>
        </w:rPr>
        <w:t>Саратовской</w:t>
      </w:r>
      <w:r w:rsidRPr="000064BE">
        <w:rPr>
          <w:rFonts w:ascii="Times New Roman" w:hAnsi="Times New Roman"/>
          <w:color w:val="000000"/>
          <w:sz w:val="28"/>
          <w:szCs w:val="26"/>
        </w:rPr>
        <w:t xml:space="preserve"> области)</w:t>
      </w:r>
      <w:r>
        <w:rPr>
          <w:rFonts w:ascii="Times New Roman" w:hAnsi="Times New Roman"/>
          <w:color w:val="000000"/>
          <w:sz w:val="28"/>
          <w:szCs w:val="26"/>
        </w:rPr>
        <w:t>.</w:t>
      </w:r>
    </w:p>
    <w:p w:rsidR="003957D6" w:rsidRPr="000064BE" w:rsidRDefault="003957D6" w:rsidP="003957D6">
      <w:pPr>
        <w:spacing w:after="0" w:line="240" w:lineRule="auto"/>
        <w:ind w:left="435" w:right="0"/>
        <w:rPr>
          <w:rFonts w:ascii="Times New Roman" w:hAnsi="Times New Roman"/>
          <w:color w:val="000000"/>
          <w:sz w:val="28"/>
          <w:szCs w:val="28"/>
        </w:rPr>
      </w:pPr>
    </w:p>
    <w:p w:rsidR="003957D6" w:rsidRDefault="003957D6" w:rsidP="003957D6">
      <w:pPr>
        <w:numPr>
          <w:ilvl w:val="0"/>
          <w:numId w:val="5"/>
        </w:numPr>
        <w:spacing w:after="0" w:line="240" w:lineRule="auto"/>
        <w:ind w:right="0"/>
        <w:rPr>
          <w:rFonts w:ascii="Times New Roman" w:hAnsi="Times New Roman"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8"/>
        </w:rPr>
        <w:t>Получить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0315">
        <w:rPr>
          <w:rFonts w:ascii="Times New Roman" w:hAnsi="Times New Roman"/>
          <w:b/>
          <w:color w:val="000000"/>
          <w:sz w:val="28"/>
          <w:szCs w:val="26"/>
        </w:rPr>
        <w:t>БЕСПЛАТНО</w:t>
      </w:r>
      <w:r w:rsidRPr="000064BE">
        <w:rPr>
          <w:rFonts w:ascii="Times New Roman" w:hAnsi="Times New Roman"/>
          <w:color w:val="000000"/>
          <w:sz w:val="28"/>
          <w:szCs w:val="28"/>
        </w:rPr>
        <w:t xml:space="preserve"> идентификатор (если не получали ранее) и зарегистрировать сертификат электронной подписи посредством сервиса «Сервис получения идентификатора абонента» делается один раз</w:t>
      </w:r>
    </w:p>
    <w:p w:rsidR="003957D6" w:rsidRPr="000064BE" w:rsidRDefault="003957D6" w:rsidP="003957D6">
      <w:pPr>
        <w:spacing w:line="240" w:lineRule="auto"/>
        <w:ind w:left="435"/>
        <w:rPr>
          <w:rFonts w:ascii="Times New Roman" w:hAnsi="Times New Roman"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064BE">
        <w:rPr>
          <w:rFonts w:ascii="Times New Roman" w:hAnsi="Times New Roman"/>
          <w:b/>
          <w:sz w:val="28"/>
          <w:szCs w:val="28"/>
        </w:rPr>
        <w:t>(</w:t>
      </w:r>
      <w:hyperlink r:id="rId11" w:history="1">
        <w:r w:rsidR="00311BB5" w:rsidRPr="000300C0">
          <w:rPr>
            <w:rStyle w:val="a3"/>
            <w:rFonts w:ascii="Times New Roman" w:hAnsi="Times New Roman"/>
            <w:b/>
            <w:sz w:val="28"/>
            <w:szCs w:val="28"/>
          </w:rPr>
          <w:t>https://service.nalog.ru/reg/Account/Login?mode=fns</w:t>
        </w:r>
      </w:hyperlink>
      <w:r w:rsidRPr="000064BE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957D6" w:rsidRPr="001A0203" w:rsidRDefault="003957D6" w:rsidP="003957D6">
      <w:pPr>
        <w:numPr>
          <w:ilvl w:val="0"/>
          <w:numId w:val="5"/>
        </w:numPr>
        <w:spacing w:after="0" w:line="240" w:lineRule="auto"/>
        <w:ind w:right="0"/>
        <w:rPr>
          <w:rFonts w:ascii="Times New Roman" w:hAnsi="Times New Roman"/>
          <w:b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8"/>
        </w:rPr>
        <w:t xml:space="preserve">Сформировать </w:t>
      </w:r>
      <w:r w:rsidRPr="008A0315">
        <w:rPr>
          <w:rFonts w:ascii="Times New Roman" w:hAnsi="Times New Roman"/>
          <w:b/>
          <w:color w:val="000000"/>
          <w:sz w:val="28"/>
          <w:szCs w:val="26"/>
        </w:rPr>
        <w:t>БЕСПЛАТНО</w:t>
      </w:r>
      <w:r w:rsidRPr="000064BE">
        <w:rPr>
          <w:rFonts w:ascii="Times New Roman" w:hAnsi="Times New Roman"/>
          <w:color w:val="000000"/>
          <w:sz w:val="28"/>
          <w:szCs w:val="28"/>
        </w:rPr>
        <w:t xml:space="preserve"> контейнер с отчетностью в программном комплексе «Налогоплательщик ЮЛ»</w:t>
      </w:r>
    </w:p>
    <w:p w:rsidR="003957D6" w:rsidRPr="000064BE" w:rsidRDefault="003957D6" w:rsidP="003957D6">
      <w:pPr>
        <w:spacing w:line="240" w:lineRule="auto"/>
        <w:ind w:left="435"/>
        <w:rPr>
          <w:rFonts w:ascii="Times New Roman" w:hAnsi="Times New Roman"/>
          <w:b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064BE">
        <w:rPr>
          <w:rFonts w:ascii="Times New Roman" w:hAnsi="Times New Roman"/>
          <w:b/>
          <w:color w:val="000000"/>
          <w:sz w:val="28"/>
          <w:szCs w:val="28"/>
        </w:rPr>
        <w:t>(</w:t>
      </w:r>
      <w:hyperlink r:id="rId12" w:history="1">
        <w:r w:rsidR="007F1615" w:rsidRPr="000300C0">
          <w:rPr>
            <w:rStyle w:val="a3"/>
            <w:rFonts w:ascii="Times New Roman" w:hAnsi="Times New Roman"/>
            <w:b/>
            <w:sz w:val="28"/>
            <w:szCs w:val="28"/>
          </w:rPr>
          <w:t>https://www.nalog.</w:t>
        </w:r>
        <w:r w:rsidR="007F1615" w:rsidRPr="000300C0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gov</w:t>
        </w:r>
        <w:r w:rsidR="007F1615" w:rsidRPr="000300C0">
          <w:rPr>
            <w:rStyle w:val="a3"/>
            <w:rFonts w:ascii="Times New Roman" w:hAnsi="Times New Roman"/>
            <w:b/>
            <w:sz w:val="28"/>
            <w:szCs w:val="28"/>
          </w:rPr>
          <w:t>.ru/rn64/program/5961229/</w:t>
        </w:r>
      </w:hyperlink>
      <w:r w:rsidRPr="000064BE"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3957D6" w:rsidRDefault="003957D6" w:rsidP="003957D6">
      <w:pPr>
        <w:numPr>
          <w:ilvl w:val="0"/>
          <w:numId w:val="5"/>
        </w:numPr>
        <w:spacing w:after="0" w:line="240" w:lineRule="auto"/>
        <w:ind w:right="0"/>
        <w:rPr>
          <w:rFonts w:ascii="Times New Roman" w:hAnsi="Times New Roman"/>
          <w:color w:val="000000"/>
          <w:sz w:val="28"/>
          <w:szCs w:val="28"/>
        </w:rPr>
      </w:pPr>
      <w:r w:rsidRPr="000064B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Отправить </w:t>
      </w:r>
      <w:r w:rsidRPr="008A0315">
        <w:rPr>
          <w:rFonts w:ascii="Times New Roman" w:hAnsi="Times New Roman"/>
          <w:b/>
          <w:color w:val="000000"/>
          <w:sz w:val="28"/>
          <w:szCs w:val="26"/>
        </w:rPr>
        <w:t>БЕСПЛАТНО</w:t>
      </w:r>
      <w:r>
        <w:rPr>
          <w:rFonts w:ascii="Times New Roman" w:hAnsi="Times New Roman"/>
          <w:color w:val="000000"/>
          <w:sz w:val="28"/>
          <w:szCs w:val="28"/>
        </w:rPr>
        <w:t xml:space="preserve"> сформированный контейнер в ФНС России (</w:t>
      </w:r>
      <w:hyperlink r:id="rId13" w:history="1">
        <w:r w:rsidR="002910FF" w:rsidRPr="000300C0">
          <w:rPr>
            <w:rStyle w:val="a3"/>
            <w:rFonts w:ascii="Times New Roman" w:hAnsi="Times New Roman"/>
            <w:b/>
            <w:sz w:val="28"/>
            <w:szCs w:val="28"/>
          </w:rPr>
          <w:t>https://service.nalog.ru/nbo/</w:t>
        </w:r>
      </w:hyperlink>
      <w:hyperlink r:id="rId14" w:history="1"/>
      <w:r w:rsidRPr="008769DB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957D6" w:rsidRPr="008769DB" w:rsidRDefault="003957D6" w:rsidP="003957D6">
      <w:pPr>
        <w:ind w:left="435"/>
        <w:rPr>
          <w:rFonts w:ascii="Times New Roman" w:hAnsi="Times New Roman"/>
          <w:color w:val="000000"/>
          <w:sz w:val="16"/>
          <w:szCs w:val="16"/>
        </w:rPr>
      </w:pPr>
    </w:p>
    <w:p w:rsidR="003957D6" w:rsidRPr="008769DB" w:rsidRDefault="003957D6" w:rsidP="00054B23">
      <w:pPr>
        <w:tabs>
          <w:tab w:val="left" w:pos="993"/>
        </w:tabs>
        <w:spacing w:line="240" w:lineRule="auto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8769DB">
        <w:rPr>
          <w:rFonts w:ascii="Times New Roman" w:hAnsi="Times New Roman"/>
          <w:color w:val="000000"/>
          <w:sz w:val="28"/>
          <w:szCs w:val="28"/>
        </w:rPr>
        <w:t xml:space="preserve">С помощью </w:t>
      </w:r>
      <w:r w:rsidRPr="008769DB">
        <w:rPr>
          <w:rFonts w:ascii="Times New Roman" w:hAnsi="Times New Roman"/>
          <w:sz w:val="28"/>
          <w:szCs w:val="28"/>
        </w:rPr>
        <w:t>Квалифицированн</w:t>
      </w:r>
      <w:r w:rsidR="002C296C">
        <w:rPr>
          <w:rFonts w:ascii="Times New Roman" w:hAnsi="Times New Roman"/>
          <w:sz w:val="28"/>
          <w:szCs w:val="28"/>
        </w:rPr>
        <w:t>ой</w:t>
      </w:r>
      <w:r w:rsidRPr="008769DB">
        <w:rPr>
          <w:rFonts w:ascii="Times New Roman" w:hAnsi="Times New Roman"/>
          <w:sz w:val="28"/>
          <w:szCs w:val="28"/>
        </w:rPr>
        <w:t xml:space="preserve"> </w:t>
      </w:r>
      <w:r w:rsidR="002C296C">
        <w:rPr>
          <w:rFonts w:ascii="Times New Roman" w:hAnsi="Times New Roman"/>
          <w:sz w:val="28"/>
          <w:szCs w:val="28"/>
        </w:rPr>
        <w:t>Э</w:t>
      </w:r>
      <w:r w:rsidRPr="008769DB">
        <w:rPr>
          <w:rFonts w:ascii="Times New Roman" w:hAnsi="Times New Roman"/>
          <w:sz w:val="28"/>
          <w:szCs w:val="28"/>
        </w:rPr>
        <w:t>лектронн</w:t>
      </w:r>
      <w:r w:rsidR="002C296C">
        <w:rPr>
          <w:rFonts w:ascii="Times New Roman" w:hAnsi="Times New Roman"/>
          <w:sz w:val="28"/>
          <w:szCs w:val="28"/>
        </w:rPr>
        <w:t>ой</w:t>
      </w:r>
      <w:r w:rsidRPr="008769DB">
        <w:rPr>
          <w:rFonts w:ascii="Times New Roman" w:hAnsi="Times New Roman"/>
          <w:sz w:val="28"/>
          <w:szCs w:val="28"/>
        </w:rPr>
        <w:t xml:space="preserve"> </w:t>
      </w:r>
      <w:r w:rsidR="002C296C">
        <w:rPr>
          <w:rFonts w:ascii="Times New Roman" w:hAnsi="Times New Roman"/>
          <w:sz w:val="28"/>
          <w:szCs w:val="28"/>
        </w:rPr>
        <w:t>П</w:t>
      </w:r>
      <w:r w:rsidRPr="008769DB">
        <w:rPr>
          <w:rFonts w:ascii="Times New Roman" w:hAnsi="Times New Roman"/>
          <w:sz w:val="28"/>
          <w:szCs w:val="28"/>
        </w:rPr>
        <w:t>одпис</w:t>
      </w:r>
      <w:r w:rsidR="002C296C">
        <w:rPr>
          <w:rFonts w:ascii="Times New Roman" w:hAnsi="Times New Roman"/>
          <w:sz w:val="28"/>
          <w:szCs w:val="28"/>
        </w:rPr>
        <w:t>и</w:t>
      </w:r>
      <w:r w:rsidRPr="008769DB">
        <w:rPr>
          <w:rFonts w:ascii="Times New Roman" w:hAnsi="Times New Roman"/>
          <w:sz w:val="28"/>
          <w:szCs w:val="28"/>
        </w:rPr>
        <w:t xml:space="preserve"> Вы сможете </w:t>
      </w:r>
      <w:r w:rsidR="00BC2641">
        <w:rPr>
          <w:rFonts w:ascii="Times New Roman" w:hAnsi="Times New Roman"/>
          <w:color w:val="000000"/>
          <w:sz w:val="28"/>
          <w:szCs w:val="28"/>
        </w:rPr>
        <w:t xml:space="preserve">работать  с государственными порталами ПФР, </w:t>
      </w:r>
      <w:proofErr w:type="spellStart"/>
      <w:r w:rsidR="00BC2641">
        <w:rPr>
          <w:rFonts w:ascii="Times New Roman" w:hAnsi="Times New Roman"/>
          <w:color w:val="000000"/>
          <w:sz w:val="28"/>
          <w:szCs w:val="28"/>
        </w:rPr>
        <w:t>Госуслуги</w:t>
      </w:r>
      <w:proofErr w:type="spellEnd"/>
      <w:r w:rsidR="00BC2641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="00BC2641">
        <w:rPr>
          <w:rFonts w:ascii="Times New Roman" w:hAnsi="Times New Roman"/>
          <w:color w:val="000000"/>
          <w:sz w:val="28"/>
          <w:szCs w:val="28"/>
        </w:rPr>
        <w:t>д</w:t>
      </w:r>
      <w:proofErr w:type="gramStart"/>
      <w:r w:rsidR="00BC2641">
        <w:rPr>
          <w:rFonts w:ascii="Times New Roman" w:hAnsi="Times New Roman"/>
          <w:color w:val="000000"/>
          <w:sz w:val="28"/>
          <w:szCs w:val="28"/>
        </w:rPr>
        <w:t>.р</w:t>
      </w:r>
      <w:proofErr w:type="spellEnd"/>
      <w:proofErr w:type="gramEnd"/>
      <w:r w:rsidR="00BC2641" w:rsidRPr="00BC2641">
        <w:rPr>
          <w:rFonts w:ascii="Times New Roman" w:hAnsi="Times New Roman"/>
          <w:color w:val="000000"/>
          <w:sz w:val="28"/>
          <w:szCs w:val="28"/>
        </w:rPr>
        <w:t>;</w:t>
      </w:r>
      <w:r w:rsidR="00BC264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2641">
        <w:rPr>
          <w:rFonts w:ascii="Times New Roman" w:hAnsi="Times New Roman"/>
          <w:sz w:val="28"/>
          <w:szCs w:val="28"/>
        </w:rPr>
        <w:t xml:space="preserve"> </w:t>
      </w:r>
      <w:r w:rsidR="00BC2641" w:rsidRPr="008769DB">
        <w:rPr>
          <w:rFonts w:ascii="Times New Roman" w:hAnsi="Times New Roman"/>
          <w:color w:val="000000"/>
          <w:sz w:val="28"/>
          <w:szCs w:val="28"/>
        </w:rPr>
        <w:t>через Интернет-</w:t>
      </w:r>
      <w:r w:rsidR="00BC2641" w:rsidRPr="008769DB">
        <w:rPr>
          <w:rFonts w:ascii="Times New Roman" w:hAnsi="Times New Roman"/>
          <w:color w:val="000000"/>
          <w:sz w:val="28"/>
          <w:szCs w:val="28"/>
        </w:rPr>
        <w:lastRenderedPageBreak/>
        <w:t xml:space="preserve">сайт ФНС России </w:t>
      </w:r>
      <w:r w:rsidR="00BC2641" w:rsidRPr="008769DB">
        <w:rPr>
          <w:rFonts w:ascii="Times New Roman" w:hAnsi="Times New Roman"/>
          <w:b/>
          <w:color w:val="000000"/>
          <w:sz w:val="28"/>
          <w:szCs w:val="28"/>
        </w:rPr>
        <w:t>www.nalog.</w:t>
      </w:r>
      <w:proofErr w:type="spellStart"/>
      <w:r w:rsidR="00BC2641">
        <w:rPr>
          <w:rFonts w:ascii="Times New Roman" w:hAnsi="Times New Roman"/>
          <w:b/>
          <w:color w:val="000000"/>
          <w:sz w:val="28"/>
          <w:szCs w:val="28"/>
          <w:lang w:val="en-US"/>
        </w:rPr>
        <w:t>gov</w:t>
      </w:r>
      <w:proofErr w:type="spellEnd"/>
      <w:r w:rsidR="00BC2641" w:rsidRPr="00E41A65">
        <w:rPr>
          <w:rFonts w:ascii="Times New Roman" w:hAnsi="Times New Roman"/>
          <w:b/>
          <w:color w:val="000000"/>
          <w:sz w:val="28"/>
          <w:szCs w:val="28"/>
        </w:rPr>
        <w:t>.</w:t>
      </w:r>
      <w:proofErr w:type="spellStart"/>
      <w:r w:rsidR="00BC2641" w:rsidRPr="008769DB">
        <w:rPr>
          <w:rFonts w:ascii="Times New Roman" w:hAnsi="Times New Roman"/>
          <w:b/>
          <w:color w:val="000000"/>
          <w:sz w:val="28"/>
          <w:szCs w:val="28"/>
        </w:rPr>
        <w:t>ru</w:t>
      </w:r>
      <w:proofErr w:type="spellEnd"/>
      <w:r w:rsidR="00BC2641">
        <w:rPr>
          <w:rFonts w:ascii="Times New Roman" w:hAnsi="Times New Roman"/>
          <w:sz w:val="28"/>
          <w:szCs w:val="28"/>
        </w:rPr>
        <w:t xml:space="preserve"> </w:t>
      </w:r>
      <w:r w:rsidR="002C296C">
        <w:rPr>
          <w:rFonts w:ascii="Times New Roman" w:hAnsi="Times New Roman"/>
          <w:sz w:val="28"/>
          <w:szCs w:val="28"/>
        </w:rPr>
        <w:t xml:space="preserve">войти </w:t>
      </w:r>
      <w:r w:rsidRPr="008769DB">
        <w:rPr>
          <w:rFonts w:ascii="Times New Roman" w:hAnsi="Times New Roman"/>
          <w:sz w:val="28"/>
          <w:szCs w:val="28"/>
        </w:rPr>
        <w:t xml:space="preserve">в “Личный кабинет индивидуального предпринимателя” и “Личный кабинет юридического лица”, </w:t>
      </w:r>
      <w:r w:rsidR="002C296C">
        <w:rPr>
          <w:rFonts w:ascii="Times New Roman" w:hAnsi="Times New Roman"/>
          <w:sz w:val="28"/>
          <w:szCs w:val="28"/>
        </w:rPr>
        <w:t xml:space="preserve">а так  же </w:t>
      </w:r>
      <w:r w:rsidRPr="008769DB">
        <w:rPr>
          <w:rFonts w:ascii="Times New Roman" w:hAnsi="Times New Roman"/>
          <w:sz w:val="28"/>
          <w:szCs w:val="28"/>
        </w:rPr>
        <w:t>получить:</w:t>
      </w:r>
    </w:p>
    <w:p w:rsidR="003957D6" w:rsidRPr="008769DB" w:rsidRDefault="003957D6" w:rsidP="003957D6">
      <w:pPr>
        <w:tabs>
          <w:tab w:val="left" w:pos="993"/>
        </w:tabs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769DB">
        <w:rPr>
          <w:rFonts w:ascii="Times New Roman" w:hAnsi="Times New Roman"/>
          <w:color w:val="000000"/>
          <w:sz w:val="28"/>
          <w:szCs w:val="28"/>
        </w:rPr>
        <w:t>- выписку из ЕГРЮЛ/ЕГРИП;</w:t>
      </w:r>
    </w:p>
    <w:p w:rsidR="003957D6" w:rsidRPr="008769DB" w:rsidRDefault="003957D6" w:rsidP="00054B23">
      <w:pPr>
        <w:tabs>
          <w:tab w:val="left" w:pos="993"/>
        </w:tabs>
        <w:spacing w:line="240" w:lineRule="auto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8769DB">
        <w:rPr>
          <w:rFonts w:ascii="Times New Roman" w:hAnsi="Times New Roman"/>
          <w:color w:val="000000"/>
          <w:sz w:val="28"/>
          <w:szCs w:val="28"/>
        </w:rPr>
        <w:t xml:space="preserve">- запросить справки об исполнении налогоплательщиком (плательщиком сборов, налоговым агентом) обязанности по уплате налогов, сборов, пеней, штрафов; справки  о состоянии расчетов по налогам, сборам, пеням, штрафам; акта совместной сверки расчетов по налогам, сборам, пеням и штрафам </w:t>
      </w:r>
      <w:r w:rsidRPr="008769DB">
        <w:rPr>
          <w:rFonts w:ascii="Times New Roman" w:hAnsi="Times New Roman"/>
          <w:b/>
          <w:color w:val="000000"/>
          <w:sz w:val="28"/>
          <w:szCs w:val="28"/>
        </w:rPr>
        <w:t>на любую дату</w:t>
      </w:r>
      <w:r w:rsidRPr="008769DB">
        <w:rPr>
          <w:rFonts w:ascii="Times New Roman" w:hAnsi="Times New Roman"/>
          <w:color w:val="000000"/>
          <w:sz w:val="28"/>
          <w:szCs w:val="28"/>
        </w:rPr>
        <w:t>;</w:t>
      </w:r>
    </w:p>
    <w:p w:rsidR="003957D6" w:rsidRPr="008769DB" w:rsidRDefault="003957D6" w:rsidP="00054B23">
      <w:pPr>
        <w:tabs>
          <w:tab w:val="left" w:pos="993"/>
        </w:tabs>
        <w:spacing w:after="0" w:line="240" w:lineRule="auto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8769DB">
        <w:rPr>
          <w:rFonts w:ascii="Times New Roman" w:hAnsi="Times New Roman"/>
          <w:color w:val="000000"/>
          <w:sz w:val="28"/>
          <w:szCs w:val="28"/>
        </w:rPr>
        <w:t>- осуществление зачетов и возвратов излишнее уплаченных в бюджет налогоплательщиком сумм налога и других обязательных платежей;</w:t>
      </w:r>
    </w:p>
    <w:p w:rsidR="003957D6" w:rsidRPr="008769DB" w:rsidRDefault="003957D6" w:rsidP="00F953C9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769DB">
        <w:rPr>
          <w:rFonts w:ascii="Times New Roman" w:hAnsi="Times New Roman"/>
          <w:color w:val="000000"/>
          <w:sz w:val="28"/>
          <w:szCs w:val="28"/>
        </w:rPr>
        <w:t>- найти и уточнить платеж;</w:t>
      </w:r>
    </w:p>
    <w:p w:rsidR="003957D6" w:rsidRPr="008769DB" w:rsidRDefault="003957D6" w:rsidP="00054B23">
      <w:pPr>
        <w:tabs>
          <w:tab w:val="left" w:pos="993"/>
        </w:tabs>
        <w:spacing w:after="0" w:line="240" w:lineRule="auto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8769DB">
        <w:rPr>
          <w:rFonts w:ascii="Times New Roman" w:hAnsi="Times New Roman"/>
          <w:color w:val="000000"/>
          <w:sz w:val="28"/>
          <w:szCs w:val="28"/>
        </w:rPr>
        <w:t>- направить заявление о регистрации, перерегистрации и снятии ККТ, заявление о предоставлении фискальных документов, посмотреть список зарегистрированных ККТ;</w:t>
      </w:r>
    </w:p>
    <w:p w:rsidR="003957D6" w:rsidRPr="00BC2641" w:rsidRDefault="003957D6" w:rsidP="00054B23">
      <w:pPr>
        <w:tabs>
          <w:tab w:val="left" w:pos="993"/>
        </w:tabs>
        <w:spacing w:line="240" w:lineRule="auto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8769DB">
        <w:rPr>
          <w:rFonts w:ascii="Times New Roman" w:hAnsi="Times New Roman"/>
          <w:color w:val="000000"/>
          <w:sz w:val="28"/>
          <w:szCs w:val="28"/>
        </w:rPr>
        <w:t>- изменить сведения о налогоплательщике (сменить/уточнить систему</w:t>
      </w:r>
      <w:r w:rsidR="00BC2641">
        <w:rPr>
          <w:rFonts w:ascii="Times New Roman" w:hAnsi="Times New Roman"/>
          <w:color w:val="000000"/>
          <w:sz w:val="28"/>
          <w:szCs w:val="28"/>
        </w:rPr>
        <w:t xml:space="preserve"> налогообложения, ОКВЭД и т.д.).</w:t>
      </w:r>
    </w:p>
    <w:p w:rsidR="00D0070B" w:rsidRPr="00822658" w:rsidRDefault="00D0070B" w:rsidP="00054B2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3957D6">
        <w:rPr>
          <w:rFonts w:ascii="Times New Roman" w:hAnsi="Times New Roman" w:cs="Times New Roman"/>
          <w:b/>
          <w:sz w:val="28"/>
          <w:szCs w:val="28"/>
        </w:rPr>
        <w:t>Для получения услуги</w:t>
      </w:r>
      <w:r w:rsidRPr="00822658">
        <w:rPr>
          <w:rFonts w:ascii="Times New Roman" w:hAnsi="Times New Roman" w:cs="Times New Roman"/>
          <w:sz w:val="28"/>
          <w:szCs w:val="28"/>
        </w:rPr>
        <w:t xml:space="preserve"> юридическое лицо</w:t>
      </w:r>
      <w:r w:rsidR="003758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F3C22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0F3C22">
        <w:rPr>
          <w:rFonts w:ascii="Times New Roman" w:hAnsi="Times New Roman" w:cs="Times New Roman"/>
          <w:b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 xml:space="preserve">), либо </w:t>
      </w:r>
      <w:r w:rsidRPr="001B2BD0">
        <w:rPr>
          <w:rFonts w:ascii="Times New Roman" w:hAnsi="Times New Roman" w:cs="Times New Roman"/>
          <w:sz w:val="28"/>
          <w:szCs w:val="28"/>
        </w:rPr>
        <w:t>индивидуальны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B2BD0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2658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647D3">
        <w:rPr>
          <w:rFonts w:ascii="Times New Roman" w:hAnsi="Times New Roman" w:cs="Times New Roman"/>
          <w:sz w:val="28"/>
          <w:szCs w:val="28"/>
        </w:rPr>
        <w:t xml:space="preserve"> лично </w:t>
      </w:r>
      <w:r w:rsidRPr="00822658">
        <w:rPr>
          <w:rFonts w:ascii="Times New Roman" w:hAnsi="Times New Roman" w:cs="Times New Roman"/>
          <w:sz w:val="28"/>
          <w:szCs w:val="28"/>
        </w:rPr>
        <w:t>предоставить:</w:t>
      </w:r>
    </w:p>
    <w:p w:rsidR="00D0070B" w:rsidRPr="00822658" w:rsidRDefault="00D0070B" w:rsidP="00CE3C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2658">
        <w:rPr>
          <w:rFonts w:ascii="Times New Roman" w:hAnsi="Times New Roman" w:cs="Times New Roman"/>
          <w:sz w:val="28"/>
          <w:szCs w:val="28"/>
        </w:rPr>
        <w:t>1) документ, удостоверяющий личность</w:t>
      </w:r>
      <w:r w:rsidR="00A647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(паспорт</w:t>
      </w:r>
      <w:r w:rsidR="003477B3">
        <w:rPr>
          <w:rFonts w:ascii="Times New Roman" w:hAnsi="Times New Roman" w:cs="Times New Roman"/>
          <w:sz w:val="28"/>
          <w:szCs w:val="28"/>
        </w:rPr>
        <w:t>)</w:t>
      </w:r>
      <w:r w:rsidRPr="00822658">
        <w:rPr>
          <w:rFonts w:ascii="Times New Roman" w:hAnsi="Times New Roman" w:cs="Times New Roman"/>
          <w:sz w:val="28"/>
          <w:szCs w:val="28"/>
        </w:rPr>
        <w:t>;</w:t>
      </w:r>
    </w:p>
    <w:p w:rsidR="00D0070B" w:rsidRPr="00822658" w:rsidRDefault="00D0070B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822658">
        <w:rPr>
          <w:rFonts w:ascii="Times New Roman" w:hAnsi="Times New Roman" w:cs="Times New Roman"/>
          <w:sz w:val="28"/>
          <w:szCs w:val="28"/>
        </w:rPr>
        <w:t>2) СНИЛС</w:t>
      </w:r>
      <w:r w:rsidR="00294628">
        <w:rPr>
          <w:rFonts w:ascii="Times New Roman" w:hAnsi="Times New Roman" w:cs="Times New Roman"/>
          <w:sz w:val="28"/>
          <w:szCs w:val="28"/>
        </w:rPr>
        <w:t xml:space="preserve"> </w:t>
      </w:r>
      <w:r w:rsidR="001D5217">
        <w:rPr>
          <w:rFonts w:ascii="Times New Roman" w:hAnsi="Times New Roman" w:cs="Times New Roman"/>
          <w:sz w:val="28"/>
          <w:szCs w:val="28"/>
        </w:rPr>
        <w:t xml:space="preserve">(также необходимо предоставить ИНН </w:t>
      </w:r>
      <w:r w:rsidR="00E535B8">
        <w:rPr>
          <w:rFonts w:ascii="Times New Roman" w:hAnsi="Times New Roman" w:cs="Times New Roman"/>
          <w:sz w:val="28"/>
          <w:szCs w:val="28"/>
        </w:rPr>
        <w:t>физического лица</w:t>
      </w:r>
      <w:r w:rsidR="00581C40">
        <w:rPr>
          <w:rFonts w:ascii="Times New Roman" w:hAnsi="Times New Roman" w:cs="Times New Roman"/>
          <w:sz w:val="28"/>
          <w:szCs w:val="28"/>
        </w:rPr>
        <w:t xml:space="preserve"> и</w:t>
      </w:r>
      <w:r w:rsidR="00E535B8">
        <w:rPr>
          <w:rFonts w:ascii="Times New Roman" w:hAnsi="Times New Roman" w:cs="Times New Roman"/>
          <w:sz w:val="28"/>
          <w:szCs w:val="28"/>
        </w:rPr>
        <w:t xml:space="preserve"> </w:t>
      </w:r>
      <w:r w:rsidR="00581C40">
        <w:rPr>
          <w:rFonts w:ascii="Times New Roman" w:hAnsi="Times New Roman" w:cs="Times New Roman"/>
          <w:sz w:val="28"/>
          <w:szCs w:val="28"/>
        </w:rPr>
        <w:br/>
      </w:r>
      <w:r w:rsidR="00E535B8">
        <w:rPr>
          <w:rFonts w:ascii="Times New Roman" w:hAnsi="Times New Roman" w:cs="Times New Roman"/>
          <w:sz w:val="28"/>
          <w:szCs w:val="28"/>
        </w:rPr>
        <w:t>ИНН</w:t>
      </w:r>
      <w:r w:rsidR="00581C40">
        <w:rPr>
          <w:rFonts w:ascii="Times New Roman" w:hAnsi="Times New Roman" w:cs="Times New Roman"/>
          <w:sz w:val="28"/>
          <w:szCs w:val="28"/>
        </w:rPr>
        <w:t xml:space="preserve"> юридического лица</w:t>
      </w:r>
      <w:r w:rsidR="001D5217">
        <w:rPr>
          <w:rFonts w:ascii="Times New Roman" w:hAnsi="Times New Roman" w:cs="Times New Roman"/>
          <w:sz w:val="28"/>
          <w:szCs w:val="28"/>
        </w:rPr>
        <w:t>)</w:t>
      </w:r>
      <w:r w:rsidRPr="00822658">
        <w:rPr>
          <w:rFonts w:ascii="Times New Roman" w:hAnsi="Times New Roman" w:cs="Times New Roman"/>
          <w:sz w:val="28"/>
          <w:szCs w:val="28"/>
        </w:rPr>
        <w:t>;</w:t>
      </w:r>
    </w:p>
    <w:p w:rsidR="00D0070B" w:rsidRDefault="00D0070B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822658">
        <w:rPr>
          <w:rFonts w:ascii="Times New Roman" w:hAnsi="Times New Roman" w:cs="Times New Roman"/>
          <w:sz w:val="28"/>
          <w:szCs w:val="28"/>
        </w:rPr>
        <w:t xml:space="preserve">3) </w:t>
      </w:r>
      <w:r w:rsidR="000B0D44" w:rsidRPr="000B0D44">
        <w:rPr>
          <w:rFonts w:ascii="Times New Roman" w:hAnsi="Times New Roman" w:cs="Times New Roman"/>
          <w:sz w:val="28"/>
          <w:szCs w:val="28"/>
        </w:rPr>
        <w:t>Вам понадобится (покупаете только 1 раз)</w:t>
      </w:r>
      <w:r w:rsidR="000B0D44">
        <w:rPr>
          <w:rFonts w:ascii="Times New Roman" w:hAnsi="Times New Roman" w:cs="Times New Roman"/>
          <w:sz w:val="28"/>
          <w:szCs w:val="28"/>
        </w:rPr>
        <w:t xml:space="preserve"> </w:t>
      </w:r>
      <w:r w:rsidRPr="00385AF0">
        <w:rPr>
          <w:rFonts w:ascii="Times New Roman" w:hAnsi="Times New Roman" w:cs="Times New Roman"/>
          <w:sz w:val="28"/>
          <w:szCs w:val="28"/>
        </w:rPr>
        <w:t>носитель ключевой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5FB">
        <w:rPr>
          <w:rFonts w:ascii="Times New Roman" w:hAnsi="Times New Roman" w:cs="Times New Roman"/>
          <w:sz w:val="28"/>
          <w:szCs w:val="28"/>
        </w:rPr>
        <w:t xml:space="preserve">с </w:t>
      </w:r>
      <w:r w:rsidRPr="00277C83">
        <w:rPr>
          <w:rFonts w:ascii="Times New Roman" w:hAnsi="Times New Roman" w:cs="Times New Roman"/>
          <w:b/>
          <w:i/>
          <w:sz w:val="28"/>
          <w:szCs w:val="28"/>
          <w:u w:val="single"/>
        </w:rPr>
        <w:t>сертификатом соответствия ФСТЭК России или ФСБ России</w:t>
      </w:r>
      <w:r w:rsidRPr="00EA35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85AF0">
        <w:rPr>
          <w:rFonts w:ascii="Times New Roman" w:hAnsi="Times New Roman" w:cs="Times New Roman"/>
          <w:sz w:val="28"/>
          <w:szCs w:val="28"/>
        </w:rPr>
        <w:t xml:space="preserve">УЦ ФНС России поддерживает ключевые носители формата USB Тип-А, в частности: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Рутокен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 ЭЦП 2.0,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Рутокен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 S,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Рутокен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Lite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JaCarta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 ГОСТ, JaCarta-2 ГОСТ,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JaCarta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 LT, ESMART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Token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, ESMART </w:t>
      </w:r>
      <w:proofErr w:type="spellStart"/>
      <w:r w:rsidRPr="00385AF0">
        <w:rPr>
          <w:rFonts w:ascii="Times New Roman" w:hAnsi="Times New Roman" w:cs="Times New Roman"/>
          <w:sz w:val="28"/>
          <w:szCs w:val="28"/>
        </w:rPr>
        <w:t>Token</w:t>
      </w:r>
      <w:proofErr w:type="spellEnd"/>
      <w:r w:rsidRPr="00385AF0">
        <w:rPr>
          <w:rFonts w:ascii="Times New Roman" w:hAnsi="Times New Roman" w:cs="Times New Roman"/>
          <w:sz w:val="28"/>
          <w:szCs w:val="28"/>
        </w:rPr>
        <w:t xml:space="preserve"> ГОСТ и другие, соответствующие установленным требованиям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612A8">
        <w:rPr>
          <w:rFonts w:ascii="Times New Roman" w:hAnsi="Times New Roman" w:cs="Times New Roman"/>
          <w:sz w:val="28"/>
          <w:szCs w:val="28"/>
        </w:rPr>
        <w:t xml:space="preserve">Можно использовать уже имеющиеся носители при условии их соответствия требованиям. </w:t>
      </w:r>
      <w:proofErr w:type="gramStart"/>
      <w:r w:rsidRPr="005612A8">
        <w:rPr>
          <w:rFonts w:ascii="Times New Roman" w:hAnsi="Times New Roman" w:cs="Times New Roman"/>
          <w:sz w:val="28"/>
          <w:szCs w:val="28"/>
        </w:rPr>
        <w:t>Один ключевой носитель может использоваться для хранения нескольких (до 32 экз.) КЭП и сертификатов к ним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2265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A4C34" w:rsidRPr="00A647D3" w:rsidRDefault="003A4C34" w:rsidP="00D14896">
      <w:pPr>
        <w:spacing w:after="0" w:line="360" w:lineRule="atLeast"/>
        <w:ind w:right="0"/>
        <w:jc w:val="left"/>
        <w:outlineLvl w:val="2"/>
        <w:rPr>
          <w:rFonts w:ascii="Arial" w:eastAsia="Times New Roman" w:hAnsi="Arial" w:cs="Arial"/>
          <w:b/>
          <w:i/>
          <w:sz w:val="28"/>
          <w:szCs w:val="28"/>
        </w:rPr>
      </w:pPr>
    </w:p>
    <w:p w:rsidR="00D0070B" w:rsidRDefault="00D0070B" w:rsidP="00C15C3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60172">
        <w:rPr>
          <w:rFonts w:ascii="Times New Roman" w:hAnsi="Times New Roman" w:cs="Times New Roman"/>
          <w:b/>
          <w:sz w:val="28"/>
          <w:szCs w:val="28"/>
        </w:rPr>
        <w:t xml:space="preserve">Внимание! Запись квалифицированного сертификата </w:t>
      </w:r>
      <w:proofErr w:type="gramStart"/>
      <w:r w:rsidRPr="00660172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660172">
        <w:rPr>
          <w:rFonts w:ascii="Times New Roman" w:hAnsi="Times New Roman" w:cs="Times New Roman"/>
          <w:b/>
          <w:sz w:val="28"/>
          <w:szCs w:val="28"/>
        </w:rPr>
        <w:t xml:space="preserve"> обычную флэшку не осуществляется. </w:t>
      </w:r>
    </w:p>
    <w:p w:rsidR="003A4C34" w:rsidRPr="00B14D82" w:rsidRDefault="003A4C34" w:rsidP="00C15C3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070B" w:rsidRDefault="00D0070B" w:rsidP="00C15C3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2658">
        <w:rPr>
          <w:rFonts w:ascii="Times New Roman" w:hAnsi="Times New Roman" w:cs="Times New Roman"/>
          <w:sz w:val="28"/>
          <w:szCs w:val="28"/>
        </w:rPr>
        <w:t xml:space="preserve">Некоторые из </w:t>
      </w:r>
      <w:proofErr w:type="gramStart"/>
      <w:r w:rsidRPr="00822658">
        <w:rPr>
          <w:rFonts w:ascii="Times New Roman" w:hAnsi="Times New Roman" w:cs="Times New Roman"/>
          <w:sz w:val="28"/>
          <w:szCs w:val="28"/>
        </w:rPr>
        <w:t>рекомендуемых</w:t>
      </w:r>
      <w:proofErr w:type="gramEnd"/>
      <w:r w:rsidRPr="00822658">
        <w:rPr>
          <w:rFonts w:ascii="Times New Roman" w:hAnsi="Times New Roman" w:cs="Times New Roman"/>
          <w:sz w:val="28"/>
          <w:szCs w:val="28"/>
        </w:rPr>
        <w:t xml:space="preserve"> для использования ключевые </w:t>
      </w:r>
      <w:r w:rsidRPr="00822658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82265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22658">
        <w:rPr>
          <w:rFonts w:ascii="Times New Roman" w:hAnsi="Times New Roman" w:cs="Times New Roman"/>
          <w:sz w:val="28"/>
          <w:szCs w:val="28"/>
        </w:rPr>
        <w:t>токены</w:t>
      </w:r>
      <w:proofErr w:type="spellEnd"/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0070B" w:rsidRPr="00822658" w:rsidTr="007673EB">
        <w:tc>
          <w:tcPr>
            <w:tcW w:w="4785" w:type="dxa"/>
          </w:tcPr>
          <w:p w:rsidR="002A0A1C" w:rsidRDefault="002A0A1C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Рутокен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Lite</w:t>
            </w: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64КБ 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(сертификат ФСТЭК)</w:t>
            </w:r>
          </w:p>
          <w:p w:rsidR="00D0070B" w:rsidRPr="00822658" w:rsidRDefault="00D0070B" w:rsidP="00B86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6EA38FE" wp14:editId="329934ED">
                  <wp:extent cx="1003610" cy="1003610"/>
                  <wp:effectExtent l="0" t="0" r="6350" b="0"/>
                  <wp:docPr id="2" name="Рисунок 2" descr="https://www.online-kassy.ru/image/cache/catalog/_Онлайн%20кассы/_Токены/rutoken_lite_03-1000x1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online-kassy.ru/image/cache/catalog/_Онлайн%20кассы/_Токены/rutoken_lite_03-1000x1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240" cy="100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USB</w:t>
            </w: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токен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JaCarta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-2 ГОСТ. (сертификат ФСБ)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A903AF8" wp14:editId="4A3311E3">
                  <wp:extent cx="875042" cy="646770"/>
                  <wp:effectExtent l="0" t="0" r="1270" b="1270"/>
                  <wp:docPr id="12870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0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033" cy="65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70B" w:rsidRPr="00822658" w:rsidTr="007673EB">
        <w:tc>
          <w:tcPr>
            <w:tcW w:w="4785" w:type="dxa"/>
          </w:tcPr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Рутокен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64КБ 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(сертификат ФСТЭК)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4420A7B" wp14:editId="1498E26F">
                  <wp:extent cx="848856" cy="379142"/>
                  <wp:effectExtent l="0" t="0" r="8890" b="1905"/>
                  <wp:docPr id="6" name="Рисунок 6" descr="ПАК Rutoken S 64КБ вид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ПАК Rutoken S 64КБ вид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572" cy="38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Рутокен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ЭЦП 2.0 2100 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(сертификат ФСБ)</w:t>
            </w:r>
          </w:p>
          <w:p w:rsidR="00D0070B" w:rsidRPr="00822658" w:rsidRDefault="00D0070B" w:rsidP="00B86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48337652" wp14:editId="794EF1E4">
                  <wp:extent cx="858643" cy="858643"/>
                  <wp:effectExtent l="0" t="0" r="0" b="0"/>
                  <wp:docPr id="3" name="Рисунок 3" descr="https://www.online-kassy.ru/image/cache/catalog/_Онлайн%20кассы/_Токены/_Рутокен_2_0-1000x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online-kassy.ru/image/cache/catalog/_Онлайн%20кассы/_Токены/_Рутокен_2_0-1000x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407" cy="859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070B" w:rsidRPr="00822658" w:rsidTr="00B8680E">
        <w:trPr>
          <w:trHeight w:val="1922"/>
        </w:trPr>
        <w:tc>
          <w:tcPr>
            <w:tcW w:w="4785" w:type="dxa"/>
          </w:tcPr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Рутокен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ЭЦП </w:t>
            </w:r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PKI</w:t>
            </w: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64КБ 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(сертификат ФСТЭК)</w:t>
            </w:r>
          </w:p>
          <w:p w:rsidR="00D0070B" w:rsidRPr="00822658" w:rsidRDefault="00D0070B" w:rsidP="00B86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A2AA51" wp14:editId="4F6CD43E">
                  <wp:extent cx="780586" cy="780586"/>
                  <wp:effectExtent l="0" t="0" r="635" b="635"/>
                  <wp:docPr id="4" name="Рисунок 4" descr="Рутокен ЭЦП P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Рутокен ЭЦП P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323" cy="780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94628" w:rsidRPr="00822658" w:rsidRDefault="00294628" w:rsidP="0029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USB</w:t>
            </w: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токен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JaCarta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PKI</w:t>
            </w: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94628" w:rsidRPr="00822658" w:rsidRDefault="00294628" w:rsidP="0029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(сертификат ФСТЭК)</w:t>
            </w:r>
          </w:p>
          <w:p w:rsidR="00294628" w:rsidRPr="00822658" w:rsidRDefault="00294628" w:rsidP="002946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265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D17412B" wp14:editId="202BBEA7">
                  <wp:extent cx="823432" cy="680225"/>
                  <wp:effectExtent l="0" t="0" r="0" b="5715"/>
                  <wp:docPr id="13298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81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334" cy="6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70B" w:rsidRPr="00822658" w:rsidTr="007673EB">
        <w:tc>
          <w:tcPr>
            <w:tcW w:w="4785" w:type="dxa"/>
          </w:tcPr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JaCarta</w:t>
            </w:r>
            <w:proofErr w:type="spellEnd"/>
            <w:r w:rsidRPr="0082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26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sz w:val="28"/>
                <w:szCs w:val="28"/>
              </w:rPr>
              <w:t>(сертификат ФСТЭК)</w:t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5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93DD0B4" wp14:editId="637C6088">
                  <wp:extent cx="1003610" cy="1003610"/>
                  <wp:effectExtent l="0" t="0" r="6350" b="6350"/>
                  <wp:docPr id="5" name="Рисунок 5" descr="https://ecp-shop.ru/wp-content/uploads/JaCarta-530x5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ecp-shop.ru/wp-content/uploads/JaCarta-530x5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072" cy="1004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0070B" w:rsidRPr="00822658" w:rsidRDefault="00D0070B" w:rsidP="00D1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C3B" w:rsidRDefault="00C15C3B" w:rsidP="00054B23">
      <w:pPr>
        <w:spacing w:after="0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822658">
        <w:rPr>
          <w:rFonts w:ascii="Times New Roman" w:hAnsi="Times New Roman" w:cs="Times New Roman"/>
          <w:sz w:val="28"/>
          <w:szCs w:val="28"/>
        </w:rPr>
        <w:t>Полученная ЭЦП действительна 15 месяцев и может использоваться для сдачи отчетности и ведения хозяйственной деятельности в рамках Федерального закона от 06.04.2011 № 63-ФЗ «Об электронной подписи».</w:t>
      </w:r>
    </w:p>
    <w:p w:rsidR="00CE3C73" w:rsidRDefault="002B4875" w:rsidP="00054B23">
      <w:p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8"/>
          <w:szCs w:val="28"/>
        </w:rPr>
      </w:pPr>
      <w:r w:rsidRPr="002B4875">
        <w:rPr>
          <w:rFonts w:ascii="Times New Roman" w:eastAsia="Times New Roman" w:hAnsi="Times New Roman" w:cs="Times New Roman"/>
          <w:sz w:val="28"/>
          <w:szCs w:val="28"/>
        </w:rPr>
        <w:t>Приобрести такие носители можно у дистрибьюторов производителей и в специализированных магазинах. Кроме того, можно использовать уже имеющиеся носители при условии их соответствия 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4B23" w:rsidRPr="00B14D82" w:rsidRDefault="00B0068F" w:rsidP="00054B23">
      <w:pPr>
        <w:spacing w:before="100" w:beforeAutospacing="1" w:after="0" w:line="240" w:lineRule="auto"/>
        <w:ind w:right="0"/>
        <w:rPr>
          <w:rFonts w:ascii="Times New Roman" w:eastAsia="Times New Roman" w:hAnsi="Times New Roman" w:cs="Times New Roman"/>
          <w:sz w:val="28"/>
          <w:szCs w:val="28"/>
        </w:rPr>
      </w:pPr>
      <w:r w:rsidRPr="006D4421">
        <w:rPr>
          <w:rFonts w:ascii="Times New Roman" w:eastAsia="Times New Roman" w:hAnsi="Times New Roman" w:cs="Times New Roman"/>
          <w:sz w:val="28"/>
          <w:szCs w:val="28"/>
        </w:rPr>
        <w:t xml:space="preserve">Пользователи, получившие КЭП в УЦ ФНС России, могут обращаться в </w:t>
      </w:r>
      <w:hyperlink r:id="rId21" w:tgtFrame="_blank" w:history="1">
        <w:r w:rsidRPr="006D442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Службу </w:t>
        </w:r>
      </w:hyperlink>
      <w:hyperlink r:id="rId22" w:tgtFrame="_blank" w:history="1">
        <w:proofErr w:type="gramStart"/>
        <w:r w:rsidRPr="006D442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техни</w:t>
        </w:r>
      </w:hyperlink>
      <w:hyperlink r:id="rId23" w:tgtFrame="_blank" w:history="1">
        <w:r w:rsidRPr="006D442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ческой</w:t>
        </w:r>
        <w:proofErr w:type="gramEnd"/>
        <w:r w:rsidRPr="006D442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поддержки</w:t>
        </w:r>
      </w:hyperlink>
      <w:r w:rsidRPr="006D4421">
        <w:rPr>
          <w:rFonts w:ascii="Times New Roman" w:eastAsia="Times New Roman" w:hAnsi="Times New Roman" w:cs="Times New Roman"/>
          <w:sz w:val="28"/>
          <w:szCs w:val="28"/>
        </w:rPr>
        <w:t xml:space="preserve"> или по телефону Единого контакт-центра ФНС России: </w:t>
      </w:r>
    </w:p>
    <w:p w:rsidR="00B0068F" w:rsidRDefault="00B0068F" w:rsidP="00054B23">
      <w:pPr>
        <w:spacing w:before="100" w:beforeAutospacing="1" w:after="0" w:line="240" w:lineRule="auto"/>
        <w:ind w:right="0"/>
        <w:rPr>
          <w:rFonts w:ascii="Times New Roman" w:eastAsia="Times New Roman" w:hAnsi="Times New Roman" w:cs="Times New Roman"/>
          <w:sz w:val="28"/>
          <w:szCs w:val="28"/>
        </w:rPr>
      </w:pPr>
      <w:r w:rsidRPr="006D4421">
        <w:rPr>
          <w:rFonts w:ascii="Times New Roman" w:eastAsia="Times New Roman" w:hAnsi="Times New Roman" w:cs="Times New Roman"/>
          <w:sz w:val="28"/>
          <w:szCs w:val="28"/>
        </w:rPr>
        <w:t xml:space="preserve">8-800-222-2222. </w:t>
      </w:r>
    </w:p>
    <w:p w:rsidR="00B0068F" w:rsidRDefault="00B0068F" w:rsidP="00054B23">
      <w:pPr>
        <w:spacing w:after="0" w:line="240" w:lineRule="auto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433" w:rsidRPr="003E4433" w:rsidRDefault="003E4433" w:rsidP="00054B23">
      <w:pPr>
        <w:spacing w:after="0" w:line="240" w:lineRule="auto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433">
        <w:rPr>
          <w:rFonts w:ascii="Times New Roman" w:hAnsi="Times New Roman" w:cs="Times New Roman"/>
          <w:b/>
          <w:sz w:val="28"/>
          <w:szCs w:val="28"/>
        </w:rPr>
        <w:t>Перечень операторов электронного документооборота</w:t>
      </w:r>
    </w:p>
    <w:p w:rsidR="003E4433" w:rsidRPr="003E4433" w:rsidRDefault="003E4433" w:rsidP="00054B23">
      <w:pPr>
        <w:spacing w:after="0" w:line="240" w:lineRule="auto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E4433">
        <w:rPr>
          <w:rFonts w:ascii="Times New Roman" w:hAnsi="Times New Roman" w:cs="Times New Roman"/>
          <w:b/>
          <w:sz w:val="28"/>
          <w:szCs w:val="28"/>
        </w:rPr>
        <w:t>осуществляющих</w:t>
      </w:r>
      <w:proofErr w:type="gramEnd"/>
      <w:r w:rsidRPr="003E4433">
        <w:rPr>
          <w:rFonts w:ascii="Times New Roman" w:hAnsi="Times New Roman" w:cs="Times New Roman"/>
          <w:b/>
          <w:sz w:val="28"/>
          <w:szCs w:val="28"/>
        </w:rPr>
        <w:t xml:space="preserve"> консультационное и техническое сопровождение:</w:t>
      </w:r>
    </w:p>
    <w:p w:rsidR="003E4433" w:rsidRPr="003E443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1.</w:t>
      </w:r>
      <w:r w:rsidRPr="003E4433">
        <w:rPr>
          <w:rFonts w:ascii="Times New Roman" w:hAnsi="Times New Roman" w:cs="Times New Roman"/>
          <w:sz w:val="28"/>
          <w:szCs w:val="28"/>
        </w:rPr>
        <w:tab/>
        <w:t>Общество с ограниченной ответственностью «</w:t>
      </w:r>
      <w:proofErr w:type="spellStart"/>
      <w:r w:rsidRPr="003E4433">
        <w:rPr>
          <w:rFonts w:ascii="Times New Roman" w:hAnsi="Times New Roman" w:cs="Times New Roman"/>
          <w:sz w:val="28"/>
          <w:szCs w:val="28"/>
        </w:rPr>
        <w:t>Такском</w:t>
      </w:r>
      <w:proofErr w:type="spellEnd"/>
      <w:r w:rsidRPr="003E4433">
        <w:rPr>
          <w:rFonts w:ascii="Times New Roman" w:hAnsi="Times New Roman" w:cs="Times New Roman"/>
          <w:sz w:val="28"/>
          <w:szCs w:val="28"/>
        </w:rPr>
        <w:t>»</w:t>
      </w:r>
    </w:p>
    <w:p w:rsidR="003E4433" w:rsidRPr="003E443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ИНН 7704211201 КПП 770401001</w:t>
      </w:r>
    </w:p>
    <w:p w:rsidR="00054B23" w:rsidRPr="00A647D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 xml:space="preserve">Юридический адрес: 119034, г. Москва, Барыковский пер., д. 4, стр. 2 </w:t>
      </w:r>
    </w:p>
    <w:p w:rsidR="003E4433" w:rsidRPr="003E443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Тел. техподдержки: +7 (495) 730-73-45</w:t>
      </w:r>
    </w:p>
    <w:p w:rsidR="003E4433" w:rsidRPr="003E443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2.</w:t>
      </w:r>
      <w:r w:rsidRPr="003E4433">
        <w:rPr>
          <w:rFonts w:ascii="Times New Roman" w:hAnsi="Times New Roman" w:cs="Times New Roman"/>
          <w:sz w:val="28"/>
          <w:szCs w:val="28"/>
        </w:rPr>
        <w:tab/>
        <w:t>Общество с ограниченной ответственностью «Компания Тензор»</w:t>
      </w:r>
    </w:p>
    <w:p w:rsidR="003E4433" w:rsidRPr="003E443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ИНН 7605016030 КПП 760401001</w:t>
      </w:r>
    </w:p>
    <w:p w:rsidR="00054B23" w:rsidRPr="00A647D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 xml:space="preserve">Юридический адрес: 150002, г. Ярославль, Московский пр-т, д. 12  </w:t>
      </w:r>
    </w:p>
    <w:p w:rsidR="003E4433" w:rsidRPr="003E4433" w:rsidRDefault="003E4433" w:rsidP="00054B23">
      <w:pPr>
        <w:spacing w:after="0"/>
        <w:ind w:right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Тел. техподдержки: +7 (495) 123-34-07</w:t>
      </w:r>
    </w:p>
    <w:p w:rsidR="00054B23" w:rsidRPr="00A647D3" w:rsidRDefault="003E4433" w:rsidP="003E44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3.</w:t>
      </w:r>
      <w:r w:rsidRPr="003E4433">
        <w:rPr>
          <w:rFonts w:ascii="Times New Roman" w:hAnsi="Times New Roman" w:cs="Times New Roman"/>
          <w:sz w:val="28"/>
          <w:szCs w:val="28"/>
        </w:rPr>
        <w:tab/>
        <w:t xml:space="preserve">Акционерное общество «Производственная фирма «СКБ Контур» </w:t>
      </w:r>
    </w:p>
    <w:p w:rsidR="003E4433" w:rsidRPr="003E4433" w:rsidRDefault="003E4433" w:rsidP="003E44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 xml:space="preserve">ИНН 66630031327 КПП 997750001 </w:t>
      </w:r>
    </w:p>
    <w:p w:rsidR="003E4433" w:rsidRPr="003E4433" w:rsidRDefault="003E4433" w:rsidP="003E44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620144, г. Екатеринбург, ул. Народной Воли, д. 19а</w:t>
      </w:r>
    </w:p>
    <w:p w:rsidR="00D0070B" w:rsidRDefault="003E4433" w:rsidP="003E44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4433">
        <w:rPr>
          <w:rFonts w:ascii="Times New Roman" w:hAnsi="Times New Roman" w:cs="Times New Roman"/>
          <w:sz w:val="28"/>
          <w:szCs w:val="28"/>
        </w:rPr>
        <w:t>Тел. техподдержки: 8 800 500 05 08</w:t>
      </w:r>
    </w:p>
    <w:sectPr w:rsidR="00D0070B" w:rsidSect="009B6F3B">
      <w:footerReference w:type="default" r:id="rId24"/>
      <w:pgSz w:w="11907" w:h="16840" w:code="9"/>
      <w:pgMar w:top="567" w:right="708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1A7" w:rsidRDefault="00F421A7" w:rsidP="00572B5B">
      <w:pPr>
        <w:spacing w:after="0" w:line="240" w:lineRule="auto"/>
      </w:pPr>
      <w:r>
        <w:separator/>
      </w:r>
    </w:p>
  </w:endnote>
  <w:endnote w:type="continuationSeparator" w:id="0">
    <w:p w:rsidR="00F421A7" w:rsidRDefault="00F421A7" w:rsidP="00572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41" w:rsidRDefault="00BC264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1A7" w:rsidRDefault="00F421A7" w:rsidP="00572B5B">
      <w:pPr>
        <w:spacing w:after="0" w:line="240" w:lineRule="auto"/>
      </w:pPr>
      <w:r>
        <w:separator/>
      </w:r>
    </w:p>
  </w:footnote>
  <w:footnote w:type="continuationSeparator" w:id="0">
    <w:p w:rsidR="00F421A7" w:rsidRDefault="00F421A7" w:rsidP="00572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AB2"/>
    <w:multiLevelType w:val="hybridMultilevel"/>
    <w:tmpl w:val="DFA69282"/>
    <w:lvl w:ilvl="0" w:tplc="5F7A25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3097DD0"/>
    <w:multiLevelType w:val="multilevel"/>
    <w:tmpl w:val="E8F6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143D6"/>
    <w:multiLevelType w:val="hybridMultilevel"/>
    <w:tmpl w:val="50E49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B54E2"/>
    <w:multiLevelType w:val="multilevel"/>
    <w:tmpl w:val="315C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8A262D"/>
    <w:multiLevelType w:val="hybridMultilevel"/>
    <w:tmpl w:val="4B8A5A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17"/>
    <w:rsid w:val="00007CE5"/>
    <w:rsid w:val="000546B5"/>
    <w:rsid w:val="00054B23"/>
    <w:rsid w:val="00081577"/>
    <w:rsid w:val="000B0D44"/>
    <w:rsid w:val="000F56CA"/>
    <w:rsid w:val="001379B1"/>
    <w:rsid w:val="001817AA"/>
    <w:rsid w:val="001C7892"/>
    <w:rsid w:val="001D5217"/>
    <w:rsid w:val="001F51A8"/>
    <w:rsid w:val="002477FE"/>
    <w:rsid w:val="002910FF"/>
    <w:rsid w:val="00294628"/>
    <w:rsid w:val="002A0A1C"/>
    <w:rsid w:val="002B2ACF"/>
    <w:rsid w:val="002B4875"/>
    <w:rsid w:val="002C296C"/>
    <w:rsid w:val="002C7488"/>
    <w:rsid w:val="002D09B2"/>
    <w:rsid w:val="002D1BCC"/>
    <w:rsid w:val="00311BB5"/>
    <w:rsid w:val="003409C9"/>
    <w:rsid w:val="003477B3"/>
    <w:rsid w:val="003645FB"/>
    <w:rsid w:val="003758AD"/>
    <w:rsid w:val="00392075"/>
    <w:rsid w:val="0039233E"/>
    <w:rsid w:val="003957D6"/>
    <w:rsid w:val="003A4C34"/>
    <w:rsid w:val="003D5E43"/>
    <w:rsid w:val="003D60F5"/>
    <w:rsid w:val="003E4433"/>
    <w:rsid w:val="00431679"/>
    <w:rsid w:val="004425B4"/>
    <w:rsid w:val="00456D0B"/>
    <w:rsid w:val="004B3EEF"/>
    <w:rsid w:val="004C1B32"/>
    <w:rsid w:val="00535D56"/>
    <w:rsid w:val="00572B5B"/>
    <w:rsid w:val="00581C40"/>
    <w:rsid w:val="005B005A"/>
    <w:rsid w:val="005F79A4"/>
    <w:rsid w:val="0060728A"/>
    <w:rsid w:val="006462F1"/>
    <w:rsid w:val="00684081"/>
    <w:rsid w:val="00692D9D"/>
    <w:rsid w:val="006A1F87"/>
    <w:rsid w:val="006C6A52"/>
    <w:rsid w:val="00704CD9"/>
    <w:rsid w:val="00713E45"/>
    <w:rsid w:val="007673EB"/>
    <w:rsid w:val="0077098D"/>
    <w:rsid w:val="007A2477"/>
    <w:rsid w:val="007B0B44"/>
    <w:rsid w:val="007F1615"/>
    <w:rsid w:val="00847B03"/>
    <w:rsid w:val="008714C1"/>
    <w:rsid w:val="00874990"/>
    <w:rsid w:val="00891F4D"/>
    <w:rsid w:val="008E144E"/>
    <w:rsid w:val="008E55C6"/>
    <w:rsid w:val="00927B0F"/>
    <w:rsid w:val="009424B6"/>
    <w:rsid w:val="00960D4B"/>
    <w:rsid w:val="00973FDD"/>
    <w:rsid w:val="009914D2"/>
    <w:rsid w:val="00995EFD"/>
    <w:rsid w:val="009B6F3B"/>
    <w:rsid w:val="009D1550"/>
    <w:rsid w:val="009E4117"/>
    <w:rsid w:val="00A3502E"/>
    <w:rsid w:val="00A55615"/>
    <w:rsid w:val="00A629B4"/>
    <w:rsid w:val="00A647D3"/>
    <w:rsid w:val="00A835E5"/>
    <w:rsid w:val="00AB4A33"/>
    <w:rsid w:val="00B0068F"/>
    <w:rsid w:val="00B14D82"/>
    <w:rsid w:val="00B41FF2"/>
    <w:rsid w:val="00B50F0E"/>
    <w:rsid w:val="00B822FF"/>
    <w:rsid w:val="00B8680E"/>
    <w:rsid w:val="00B878BD"/>
    <w:rsid w:val="00BB4B6F"/>
    <w:rsid w:val="00BC2641"/>
    <w:rsid w:val="00BE30A9"/>
    <w:rsid w:val="00BF08A3"/>
    <w:rsid w:val="00BF3812"/>
    <w:rsid w:val="00C15C3B"/>
    <w:rsid w:val="00C350B9"/>
    <w:rsid w:val="00C43D46"/>
    <w:rsid w:val="00CB2C11"/>
    <w:rsid w:val="00CC0CB3"/>
    <w:rsid w:val="00CD3E0C"/>
    <w:rsid w:val="00CE3C73"/>
    <w:rsid w:val="00D0070B"/>
    <w:rsid w:val="00D14896"/>
    <w:rsid w:val="00D3265B"/>
    <w:rsid w:val="00D33EDC"/>
    <w:rsid w:val="00D76D68"/>
    <w:rsid w:val="00D85AAC"/>
    <w:rsid w:val="00DB22E6"/>
    <w:rsid w:val="00DC252C"/>
    <w:rsid w:val="00DF3585"/>
    <w:rsid w:val="00E5025A"/>
    <w:rsid w:val="00E535B8"/>
    <w:rsid w:val="00E7698D"/>
    <w:rsid w:val="00EB0225"/>
    <w:rsid w:val="00EC6389"/>
    <w:rsid w:val="00F031FF"/>
    <w:rsid w:val="00F421A7"/>
    <w:rsid w:val="00F452E2"/>
    <w:rsid w:val="00F70574"/>
    <w:rsid w:val="00F72825"/>
    <w:rsid w:val="00F953C9"/>
    <w:rsid w:val="00FE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  <w:ind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E4117"/>
    <w:rPr>
      <w:color w:val="0000FF"/>
      <w:u w:val="single"/>
    </w:rPr>
  </w:style>
  <w:style w:type="table" w:styleId="a4">
    <w:name w:val="Table Grid"/>
    <w:basedOn w:val="a1"/>
    <w:uiPriority w:val="59"/>
    <w:rsid w:val="00D0070B"/>
    <w:pPr>
      <w:spacing w:after="0" w:line="240" w:lineRule="auto"/>
      <w:ind w:right="0"/>
      <w:jc w:val="left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70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2B5B"/>
  </w:style>
  <w:style w:type="paragraph" w:styleId="a9">
    <w:name w:val="footer"/>
    <w:basedOn w:val="a"/>
    <w:link w:val="aa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2B5B"/>
  </w:style>
  <w:style w:type="table" w:customStyle="1" w:styleId="1">
    <w:name w:val="Сетка таблицы1"/>
    <w:basedOn w:val="a1"/>
    <w:next w:val="a4"/>
    <w:uiPriority w:val="59"/>
    <w:rsid w:val="00D14896"/>
    <w:pPr>
      <w:spacing w:after="0" w:line="240" w:lineRule="auto"/>
      <w:ind w:right="0"/>
      <w:jc w:val="left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  <w:ind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E4117"/>
    <w:rPr>
      <w:color w:val="0000FF"/>
      <w:u w:val="single"/>
    </w:rPr>
  </w:style>
  <w:style w:type="table" w:styleId="a4">
    <w:name w:val="Table Grid"/>
    <w:basedOn w:val="a1"/>
    <w:uiPriority w:val="59"/>
    <w:rsid w:val="00D0070B"/>
    <w:pPr>
      <w:spacing w:after="0" w:line="240" w:lineRule="auto"/>
      <w:ind w:right="0"/>
      <w:jc w:val="left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70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2B5B"/>
  </w:style>
  <w:style w:type="paragraph" w:styleId="a9">
    <w:name w:val="footer"/>
    <w:basedOn w:val="a"/>
    <w:link w:val="aa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2B5B"/>
  </w:style>
  <w:style w:type="table" w:customStyle="1" w:styleId="1">
    <w:name w:val="Сетка таблицы1"/>
    <w:basedOn w:val="a1"/>
    <w:next w:val="a4"/>
    <w:uiPriority w:val="59"/>
    <w:rsid w:val="00D14896"/>
    <w:pPr>
      <w:spacing w:after="0" w:line="240" w:lineRule="auto"/>
      <w:ind w:right="0"/>
      <w:jc w:val="left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ervice.nalog.ru/nbo/" TargetMode="External"/><Relationship Id="rId18" Type="http://schemas.openxmlformats.org/officeDocument/2006/relationships/image" Target="media/image4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nalog.ru/rn64/service/service_feedback/?service=8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nalog.gov.ru/rn64/program/5961229/" TargetMode="External"/><Relationship Id="rId17" Type="http://schemas.openxmlformats.org/officeDocument/2006/relationships/image" Target="media/image3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ervice.nalog.ru/reg/Account/Login?mode=fns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hyperlink" Target="https://www.nalog.ru/rn64/service/service_feedback/?service=83" TargetMode="External"/><Relationship Id="rId10" Type="http://schemas.openxmlformats.org/officeDocument/2006/relationships/hyperlink" Target="https://www.nalog.gov.ru/rn64/service/pred_elv/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order.nalog.ru" TargetMode="External"/><Relationship Id="rId14" Type="http://schemas.openxmlformats.org/officeDocument/2006/relationships/hyperlink" Target="https://www.nalog.ru/rn77/service/pred_elv/" TargetMode="External"/><Relationship Id="rId22" Type="http://schemas.openxmlformats.org/officeDocument/2006/relationships/hyperlink" Target="https://www.nalog.ru/rn77/service/service_feedback/?service=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87C67-91A1-41CB-83B6-2A720C426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6449-10-416</dc:creator>
  <cp:lastModifiedBy>Савенкова Вера Викторовна</cp:lastModifiedBy>
  <cp:revision>3</cp:revision>
  <cp:lastPrinted>2021-06-09T13:18:00Z</cp:lastPrinted>
  <dcterms:created xsi:type="dcterms:W3CDTF">2022-03-16T06:49:00Z</dcterms:created>
  <dcterms:modified xsi:type="dcterms:W3CDTF">2022-03-16T07:03:00Z</dcterms:modified>
</cp:coreProperties>
</file>