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7F" w:rsidRDefault="009D667F" w:rsidP="009D667F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9D667F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Генеральный прокурор РФ поручил проверить охрану труда</w:t>
      </w:r>
    </w:p>
    <w:p w:rsidR="009D667F" w:rsidRPr="009D667F" w:rsidRDefault="009D667F" w:rsidP="009D667F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</w:p>
    <w:p w:rsidR="009D667F" w:rsidRDefault="009D667F" w:rsidP="009D667F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  <w:sectPr w:rsidR="009D667F" w:rsidSect="00AA0B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667F" w:rsidRPr="009D667F" w:rsidRDefault="009D667F" w:rsidP="009D667F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noProof/>
          <w:color w:val="333333"/>
          <w:lang w:eastAsia="ru-RU"/>
        </w:rPr>
        <w:lastRenderedPageBreak/>
        <w:drawing>
          <wp:inline distT="0" distB="0" distL="0" distR="0">
            <wp:extent cx="2724149" cy="2847975"/>
            <wp:effectExtent l="19050" t="0" r="1" b="0"/>
            <wp:docPr id="1" name="Рисунок 1" descr="Генеральный прокурор РФ поручил проверить охрану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неральный прокурор РФ поручил проверить охрану тру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307" cy="284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67F" w:rsidRPr="009D667F" w:rsidRDefault="009D667F" w:rsidP="009D667F">
      <w:pPr>
        <w:spacing w:after="150" w:line="240" w:lineRule="auto"/>
        <w:rPr>
          <w:rFonts w:ascii="Tahoma" w:eastAsia="Times New Roman" w:hAnsi="Tahoma" w:cs="Tahoma"/>
          <w:color w:val="777777"/>
          <w:sz w:val="18"/>
          <w:szCs w:val="18"/>
          <w:lang w:eastAsia="ru-RU"/>
        </w:rPr>
      </w:pPr>
      <w:r w:rsidRPr="009D667F">
        <w:rPr>
          <w:rFonts w:ascii="Tahoma" w:eastAsia="Times New Roman" w:hAnsi="Tahoma" w:cs="Tahoma"/>
          <w:color w:val="777777"/>
          <w:sz w:val="18"/>
          <w:szCs w:val="18"/>
          <w:lang w:eastAsia="ru-RU"/>
        </w:rPr>
        <w:t xml:space="preserve"> </w:t>
      </w:r>
    </w:p>
    <w:p w:rsidR="009D667F" w:rsidRPr="009D667F" w:rsidRDefault="009D667F" w:rsidP="009D667F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9D667F">
        <w:rPr>
          <w:rFonts w:ascii="Tahoma" w:eastAsia="Times New Roman" w:hAnsi="Tahoma" w:cs="Tahoma"/>
          <w:color w:val="333333"/>
          <w:lang w:eastAsia="ru-RU"/>
        </w:rPr>
        <w:lastRenderedPageBreak/>
        <w:t>Генеральный прокурор РФ И. Краснов дал </w:t>
      </w:r>
      <w:r w:rsidRPr="009D667F">
        <w:rPr>
          <w:rFonts w:ascii="Tahoma" w:eastAsia="Times New Roman" w:hAnsi="Tahoma" w:cs="Tahoma"/>
          <w:b/>
          <w:bCs/>
          <w:color w:val="333333"/>
          <w:lang w:eastAsia="ru-RU"/>
        </w:rPr>
        <w:t>поручение организовать в субъектах РФ проверку исполнения действующего законодательства в сфере охраны труда</w:t>
      </w:r>
      <w:r w:rsidRPr="009D667F">
        <w:rPr>
          <w:rFonts w:ascii="Tahoma" w:eastAsia="Times New Roman" w:hAnsi="Tahoma" w:cs="Tahoma"/>
          <w:color w:val="333333"/>
          <w:lang w:eastAsia="ru-RU"/>
        </w:rPr>
        <w:t>.</w:t>
      </w:r>
    </w:p>
    <w:p w:rsidR="009D667F" w:rsidRPr="009D667F" w:rsidRDefault="009D667F" w:rsidP="009D667F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9D667F">
        <w:rPr>
          <w:rFonts w:ascii="Tahoma" w:eastAsia="Times New Roman" w:hAnsi="Tahoma" w:cs="Tahoma"/>
          <w:color w:val="333333"/>
          <w:lang w:eastAsia="ru-RU"/>
        </w:rPr>
        <w:t>Как пояснили в пресс-службе ведомства, </w:t>
      </w:r>
      <w:r w:rsidRPr="009D667F">
        <w:rPr>
          <w:rFonts w:ascii="Tahoma" w:eastAsia="Times New Roman" w:hAnsi="Tahoma" w:cs="Tahoma"/>
          <w:b/>
          <w:bCs/>
          <w:color w:val="333333"/>
          <w:lang w:eastAsia="ru-RU"/>
        </w:rPr>
        <w:t>интерес надзорного органа к выполнению норм охраны труда связан с сохранением актуальности проблемы производственного травматизма. Повсеместно продолжают фиксироваться несчастные случаи на рабочих местах, включая эпизоды с летальным исходом</w:t>
      </w:r>
      <w:r w:rsidRPr="009D667F">
        <w:rPr>
          <w:rFonts w:ascii="Tahoma" w:eastAsia="Times New Roman" w:hAnsi="Tahoma" w:cs="Tahoma"/>
          <w:color w:val="333333"/>
          <w:lang w:eastAsia="ru-RU"/>
        </w:rPr>
        <w:t>.</w:t>
      </w:r>
    </w:p>
    <w:p w:rsidR="009D667F" w:rsidRDefault="009D667F" w:rsidP="009D667F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  <w:sectPr w:rsidR="009D667F" w:rsidSect="009D66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667F" w:rsidRPr="009D667F" w:rsidRDefault="009D667F" w:rsidP="009D667F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9D667F">
        <w:rPr>
          <w:rFonts w:ascii="Tahoma" w:eastAsia="Times New Roman" w:hAnsi="Tahoma" w:cs="Tahoma"/>
          <w:color w:val="333333"/>
          <w:lang w:eastAsia="ru-RU"/>
        </w:rPr>
        <w:lastRenderedPageBreak/>
        <w:t>В периметр прокурорской проверки попадут организации и предприятия различных форм собственности, а также органы государственной власти и местного самоуправления. Прокурорские работники проверят порядок соблюдения норм трудового законодательства.</w:t>
      </w:r>
    </w:p>
    <w:p w:rsidR="009D667F" w:rsidRPr="009D667F" w:rsidRDefault="009D667F" w:rsidP="009D667F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9D667F">
        <w:rPr>
          <w:rFonts w:ascii="Tahoma" w:eastAsia="Times New Roman" w:hAnsi="Tahoma" w:cs="Tahoma"/>
          <w:color w:val="333333"/>
          <w:lang w:eastAsia="ru-RU"/>
        </w:rPr>
        <w:t>Как утверждают в Генпрокуратуре, </w:t>
      </w:r>
      <w:r w:rsidRPr="009D667F">
        <w:rPr>
          <w:rFonts w:ascii="Tahoma" w:eastAsia="Times New Roman" w:hAnsi="Tahoma" w:cs="Tahoma"/>
          <w:b/>
          <w:bCs/>
          <w:color w:val="333333"/>
          <w:lang w:eastAsia="ru-RU"/>
        </w:rPr>
        <w:t>в минувшем году было выявлено свыше 70,3 тысяч фактов несоблюдения законодательства об охране труда</w:t>
      </w:r>
      <w:r w:rsidRPr="009D667F">
        <w:rPr>
          <w:rFonts w:ascii="Tahoma" w:eastAsia="Times New Roman" w:hAnsi="Tahoma" w:cs="Tahoma"/>
          <w:color w:val="333333"/>
          <w:lang w:eastAsia="ru-RU"/>
        </w:rPr>
        <w:t>. Сотрудники прокуратуры принесли 2700 протестов на противозаконные нормативные акты, направили в судебные инстанции 5,5 тысяч исковых заявлений и внесли около 15 тысяч представлений. Дисциплинарная и административная ответственность была вынесена в отношении свыше 27,7 тысяч должностных лиц. </w:t>
      </w:r>
      <w:r w:rsidRPr="009D667F">
        <w:rPr>
          <w:rFonts w:ascii="Tahoma" w:eastAsia="Times New Roman" w:hAnsi="Tahoma" w:cs="Tahoma"/>
          <w:b/>
          <w:bCs/>
          <w:color w:val="333333"/>
          <w:lang w:eastAsia="ru-RU"/>
        </w:rPr>
        <w:t>На основании материалов прокурорских проверок было инициировано возбуждение 108 уголовных дел.</w:t>
      </w:r>
    </w:p>
    <w:p w:rsidR="009D667F" w:rsidRPr="009D667F" w:rsidRDefault="009D667F" w:rsidP="009D667F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9D667F">
        <w:rPr>
          <w:rFonts w:ascii="Tahoma" w:eastAsia="Times New Roman" w:hAnsi="Tahoma" w:cs="Tahoma"/>
          <w:color w:val="333333"/>
          <w:lang w:eastAsia="ru-RU"/>
        </w:rPr>
        <w:t xml:space="preserve">К наиболее частым нарушениям, которые </w:t>
      </w:r>
      <w:proofErr w:type="gramStart"/>
      <w:r w:rsidRPr="009D667F">
        <w:rPr>
          <w:rFonts w:ascii="Tahoma" w:eastAsia="Times New Roman" w:hAnsi="Tahoma" w:cs="Tahoma"/>
          <w:color w:val="333333"/>
          <w:lang w:eastAsia="ru-RU"/>
        </w:rPr>
        <w:t>могут привести к проведению прокурорской проверки относится</w:t>
      </w:r>
      <w:proofErr w:type="gramEnd"/>
      <w:r w:rsidRPr="009D667F">
        <w:rPr>
          <w:rFonts w:ascii="Tahoma" w:eastAsia="Times New Roman" w:hAnsi="Tahoma" w:cs="Tahoma"/>
          <w:color w:val="333333"/>
          <w:lang w:eastAsia="ru-RU"/>
        </w:rPr>
        <w:t> </w:t>
      </w:r>
      <w:proofErr w:type="spellStart"/>
      <w:r w:rsidRPr="009D667F">
        <w:rPr>
          <w:rFonts w:ascii="Tahoma" w:eastAsia="Times New Roman" w:hAnsi="Tahoma" w:cs="Tahoma"/>
          <w:b/>
          <w:bCs/>
          <w:color w:val="333333"/>
          <w:lang w:eastAsia="ru-RU"/>
        </w:rPr>
        <w:t>необеспечение</w:t>
      </w:r>
      <w:proofErr w:type="spellEnd"/>
      <w:r w:rsidRPr="009D667F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сотрудников средствами индивидуальной защиты, </w:t>
      </w:r>
      <w:proofErr w:type="spellStart"/>
      <w:r w:rsidRPr="009D667F">
        <w:rPr>
          <w:rFonts w:ascii="Tahoma" w:eastAsia="Times New Roman" w:hAnsi="Tahoma" w:cs="Tahoma"/>
          <w:b/>
          <w:bCs/>
          <w:color w:val="333333"/>
          <w:lang w:eastAsia="ru-RU"/>
        </w:rPr>
        <w:t>непроведение</w:t>
      </w:r>
      <w:proofErr w:type="spellEnd"/>
      <w:r w:rsidRPr="009D667F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9D667F">
        <w:rPr>
          <w:rFonts w:ascii="Tahoma" w:eastAsia="Times New Roman" w:hAnsi="Tahoma" w:cs="Tahoma"/>
          <w:b/>
          <w:bCs/>
          <w:color w:val="333333"/>
          <w:lang w:eastAsia="ru-RU"/>
        </w:rPr>
        <w:t>спецоценки</w:t>
      </w:r>
      <w:proofErr w:type="spellEnd"/>
      <w:r w:rsidRPr="009D667F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условий труда, </w:t>
      </w:r>
      <w:proofErr w:type="spellStart"/>
      <w:r w:rsidRPr="009D667F">
        <w:rPr>
          <w:rFonts w:ascii="Tahoma" w:eastAsia="Times New Roman" w:hAnsi="Tahoma" w:cs="Tahoma"/>
          <w:b/>
          <w:bCs/>
          <w:color w:val="333333"/>
          <w:lang w:eastAsia="ru-RU"/>
        </w:rPr>
        <w:t>неорганизация</w:t>
      </w:r>
      <w:proofErr w:type="spellEnd"/>
      <w:r w:rsidRPr="009D667F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обязательных медицинских осмотров, отсутствие инструктажей по технике безопасности, а также отсутствие организации фактических рабочих мест с учетом требований охраны труда.</w:t>
      </w:r>
    </w:p>
    <w:p w:rsidR="009D667F" w:rsidRPr="009D667F" w:rsidRDefault="009D667F" w:rsidP="009D667F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9D667F">
        <w:rPr>
          <w:rFonts w:ascii="Tahoma" w:eastAsia="Times New Roman" w:hAnsi="Tahoma" w:cs="Tahoma"/>
          <w:color w:val="333333"/>
          <w:lang w:eastAsia="ru-RU"/>
        </w:rPr>
        <w:t>Напомним, некоторое время назад на рассмотрение депутатов Госдумы был внесен законопроект о дополнительных трудовых гарантиях для работников, имеющих детей. Документ предполагает использование труда в ночное время некоторых категорий родителей лишь после их личного согласия, при этом возраст детей, выступающий основанием для получения подобного права, предлагается изменить с 5 до 14 лет.</w:t>
      </w:r>
    </w:p>
    <w:p w:rsidR="00AA0B57" w:rsidRDefault="009D667F">
      <w:r>
        <w:t>Источник:</w:t>
      </w:r>
      <w:r w:rsidRPr="009D667F">
        <w:t xml:space="preserve"> https://ohranatruda.ru/news/899/590082/</w:t>
      </w:r>
    </w:p>
    <w:sectPr w:rsidR="00AA0B57" w:rsidSect="009D66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67F"/>
    <w:rsid w:val="009D667F"/>
    <w:rsid w:val="00AA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57"/>
  </w:style>
  <w:style w:type="paragraph" w:styleId="1">
    <w:name w:val="heading 1"/>
    <w:basedOn w:val="a"/>
    <w:link w:val="10"/>
    <w:uiPriority w:val="9"/>
    <w:qFormat/>
    <w:rsid w:val="009D6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9D667F"/>
  </w:style>
  <w:style w:type="character" w:customStyle="1" w:styleId="ot-news-detail-line">
    <w:name w:val="ot-news-detail-line"/>
    <w:basedOn w:val="a0"/>
    <w:rsid w:val="009D667F"/>
  </w:style>
  <w:style w:type="character" w:styleId="a3">
    <w:name w:val="Hyperlink"/>
    <w:basedOn w:val="a0"/>
    <w:uiPriority w:val="99"/>
    <w:semiHidden/>
    <w:unhideWhenUsed/>
    <w:rsid w:val="009D66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2643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45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5247">
                  <w:marLeft w:val="30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85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2021-02-04T09:39:00Z</dcterms:created>
  <dcterms:modified xsi:type="dcterms:W3CDTF">2021-02-04T09:42:00Z</dcterms:modified>
</cp:coreProperties>
</file>