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F13" w:rsidRDefault="001C1F13" w:rsidP="001C1F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1C1F13">
        <w:rPr>
          <w:rFonts w:ascii="Times New Roman" w:hAnsi="Times New Roman" w:cs="Times New Roman"/>
          <w:b/>
          <w:sz w:val="28"/>
          <w:szCs w:val="28"/>
        </w:rPr>
        <w:t xml:space="preserve">Налогоплательщикам на УСН необходимо уплачивать НДС, если их доход превышает 20 </w:t>
      </w:r>
      <w:proofErr w:type="gramStart"/>
      <w:r w:rsidRPr="001C1F13">
        <w:rPr>
          <w:rFonts w:ascii="Times New Roman" w:hAnsi="Times New Roman" w:cs="Times New Roman"/>
          <w:b/>
          <w:sz w:val="28"/>
          <w:szCs w:val="28"/>
        </w:rPr>
        <w:t>млн</w:t>
      </w:r>
      <w:proofErr w:type="gramEnd"/>
      <w:r w:rsidRPr="001C1F13">
        <w:rPr>
          <w:rFonts w:ascii="Times New Roman" w:hAnsi="Times New Roman" w:cs="Times New Roman"/>
          <w:b/>
          <w:sz w:val="28"/>
          <w:szCs w:val="28"/>
        </w:rPr>
        <w:t xml:space="preserve"> рублей</w:t>
      </w:r>
    </w:p>
    <w:p w:rsidR="001C1F13" w:rsidRPr="001C1F13" w:rsidRDefault="001C1F13" w:rsidP="001C1F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1385" w:rsidRPr="001C1F13" w:rsidRDefault="00493C4A" w:rsidP="001C1F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F13">
        <w:rPr>
          <w:rFonts w:ascii="Times New Roman" w:hAnsi="Times New Roman" w:cs="Times New Roman"/>
          <w:sz w:val="28"/>
          <w:szCs w:val="28"/>
        </w:rPr>
        <w:t>Напоминаем, л</w:t>
      </w:r>
      <w:r w:rsidR="00221385" w:rsidRPr="001C1F13">
        <w:rPr>
          <w:rFonts w:ascii="Times New Roman" w:hAnsi="Times New Roman" w:cs="Times New Roman"/>
          <w:sz w:val="28"/>
          <w:szCs w:val="28"/>
        </w:rPr>
        <w:t xml:space="preserve">имит доходов для налогоплательщиков УСН установлен на уровне 20 </w:t>
      </w:r>
      <w:proofErr w:type="gramStart"/>
      <w:r w:rsidR="00221385" w:rsidRPr="001C1F13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="00221385" w:rsidRPr="001C1F13">
        <w:rPr>
          <w:rFonts w:ascii="Times New Roman" w:hAnsi="Times New Roman" w:cs="Times New Roman"/>
          <w:sz w:val="28"/>
          <w:szCs w:val="28"/>
        </w:rPr>
        <w:t xml:space="preserve"> рублей. Как только доходы предпринимателя или организации превысят эту сумму, возникает обязанность по исчислению НДС. При этом исчисление налога начинается с </w:t>
      </w:r>
      <w:r w:rsidR="00404DB4" w:rsidRPr="001C1F13">
        <w:rPr>
          <w:rFonts w:ascii="Times New Roman" w:hAnsi="Times New Roman" w:cs="Times New Roman"/>
          <w:sz w:val="28"/>
          <w:szCs w:val="28"/>
        </w:rPr>
        <w:t>первого</w:t>
      </w:r>
      <w:r w:rsidR="00221385" w:rsidRPr="001C1F13">
        <w:rPr>
          <w:rFonts w:ascii="Times New Roman" w:hAnsi="Times New Roman" w:cs="Times New Roman"/>
          <w:sz w:val="28"/>
          <w:szCs w:val="28"/>
        </w:rPr>
        <w:t xml:space="preserve"> числа месяца, следующего за месяцем превышения.</w:t>
      </w:r>
    </w:p>
    <w:p w:rsidR="00404DB4" w:rsidRPr="001C1F13" w:rsidRDefault="00404DB4" w:rsidP="001C1F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F13">
        <w:rPr>
          <w:rFonts w:ascii="Times New Roman" w:hAnsi="Times New Roman" w:cs="Times New Roman"/>
          <w:sz w:val="28"/>
          <w:szCs w:val="28"/>
        </w:rPr>
        <w:t xml:space="preserve">Согласно Федеральному закону </w:t>
      </w:r>
      <w:r w:rsidRPr="001C1F13">
        <w:rPr>
          <w:rFonts w:ascii="Times New Roman" w:hAnsi="Times New Roman" w:cs="Times New Roman"/>
          <w:sz w:val="28"/>
          <w:szCs w:val="28"/>
          <w:u w:val="single"/>
        </w:rPr>
        <w:t>от 04.07.2026 № 228-ФЗ</w:t>
      </w:r>
      <w:r w:rsidRPr="001C1F13">
        <w:rPr>
          <w:rFonts w:ascii="Times New Roman" w:hAnsi="Times New Roman" w:cs="Times New Roman"/>
          <w:sz w:val="28"/>
          <w:szCs w:val="28"/>
        </w:rPr>
        <w:t xml:space="preserve"> показатель в 20 миллионов рублей </w:t>
      </w:r>
      <w:r w:rsidR="00122E0E">
        <w:rPr>
          <w:rFonts w:ascii="Times New Roman" w:hAnsi="Times New Roman" w:cs="Times New Roman"/>
          <w:sz w:val="28"/>
          <w:szCs w:val="28"/>
        </w:rPr>
        <w:t>распространяется на 2027-2029 годы</w:t>
      </w:r>
      <w:r w:rsidRPr="001C1F1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21385" w:rsidRPr="001C1F13" w:rsidRDefault="00221385" w:rsidP="001C1F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F13">
        <w:rPr>
          <w:rFonts w:ascii="Times New Roman" w:hAnsi="Times New Roman" w:cs="Times New Roman"/>
          <w:sz w:val="28"/>
          <w:szCs w:val="28"/>
        </w:rPr>
        <w:t>Налогоплательщик может выбрать один из двух вариантов:</w:t>
      </w:r>
    </w:p>
    <w:p w:rsidR="00221385" w:rsidRPr="001C1F13" w:rsidRDefault="00221385" w:rsidP="001C1F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F13">
        <w:rPr>
          <w:rFonts w:ascii="Times New Roman" w:hAnsi="Times New Roman" w:cs="Times New Roman"/>
          <w:sz w:val="28"/>
          <w:szCs w:val="28"/>
        </w:rPr>
        <w:t>- общеустановленные ставки – 22%, 10% или 0% (в зависимости от категории товаров и услуг);</w:t>
      </w:r>
    </w:p>
    <w:p w:rsidR="00221385" w:rsidRPr="001C1F13" w:rsidRDefault="00221385" w:rsidP="001C1F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F13">
        <w:rPr>
          <w:rFonts w:ascii="Times New Roman" w:hAnsi="Times New Roman" w:cs="Times New Roman"/>
          <w:sz w:val="28"/>
          <w:szCs w:val="28"/>
        </w:rPr>
        <w:t>- специальные ставки – 5% или 7%.</w:t>
      </w:r>
    </w:p>
    <w:p w:rsidR="00404DB4" w:rsidRPr="001C1F13" w:rsidRDefault="00221385" w:rsidP="001C1F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F13">
        <w:rPr>
          <w:rFonts w:ascii="Times New Roman" w:hAnsi="Times New Roman" w:cs="Times New Roman"/>
          <w:sz w:val="28"/>
          <w:szCs w:val="28"/>
        </w:rPr>
        <w:t>Выбор специальных пониженных ставок может быть выгоден тем, чья деятельность связана с операциями, не подпадающими под льготные категории. Однако решение необходимо принимать с учетом специфики бизнеса и категорий реализуемых товаров или услуг.</w:t>
      </w:r>
      <w:r w:rsidR="00404DB4" w:rsidRPr="001C1F13">
        <w:rPr>
          <w:rFonts w:ascii="Times New Roman" w:hAnsi="Times New Roman" w:cs="Times New Roman"/>
          <w:sz w:val="28"/>
          <w:szCs w:val="28"/>
        </w:rPr>
        <w:t xml:space="preserve"> Обращаем внимание, при применении общеустановленных ставок сохраняется возможность получения вычета, тогда как при применении специальных ставок такая возможность отсутствует.</w:t>
      </w:r>
    </w:p>
    <w:p w:rsidR="00221385" w:rsidRPr="001C1F13" w:rsidRDefault="00221385" w:rsidP="001C1F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F13">
        <w:rPr>
          <w:rFonts w:ascii="Times New Roman" w:hAnsi="Times New Roman" w:cs="Times New Roman"/>
          <w:sz w:val="28"/>
          <w:szCs w:val="28"/>
        </w:rPr>
        <w:t>Если доходы остаются ниже устано</w:t>
      </w:r>
      <w:r w:rsidR="00404DB4" w:rsidRPr="001C1F13">
        <w:rPr>
          <w:rFonts w:ascii="Times New Roman" w:hAnsi="Times New Roman" w:cs="Times New Roman"/>
          <w:sz w:val="28"/>
          <w:szCs w:val="28"/>
        </w:rPr>
        <w:t xml:space="preserve">вленного порога в 20 </w:t>
      </w:r>
      <w:proofErr w:type="gramStart"/>
      <w:r w:rsidR="00404DB4" w:rsidRPr="001C1F13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="00404DB4" w:rsidRPr="001C1F13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341FD2">
        <w:rPr>
          <w:rFonts w:ascii="Times New Roman" w:hAnsi="Times New Roman" w:cs="Times New Roman"/>
          <w:sz w:val="28"/>
          <w:szCs w:val="28"/>
        </w:rPr>
        <w:t>,</w:t>
      </w:r>
      <w:r w:rsidRPr="001C1F13">
        <w:rPr>
          <w:rFonts w:ascii="Times New Roman" w:hAnsi="Times New Roman" w:cs="Times New Roman"/>
          <w:sz w:val="28"/>
          <w:szCs w:val="28"/>
        </w:rPr>
        <w:t xml:space="preserve"> освобождение от НДС предоставляется автоматически. При этом сохраняется и прежнее правило: от НДС не освобождаются операции, </w:t>
      </w:r>
      <w:r w:rsidR="00341FD2">
        <w:rPr>
          <w:rFonts w:ascii="Times New Roman" w:hAnsi="Times New Roman" w:cs="Times New Roman"/>
          <w:sz w:val="28"/>
          <w:szCs w:val="28"/>
        </w:rPr>
        <w:t>в которых</w:t>
      </w:r>
      <w:r w:rsidRPr="001C1F13">
        <w:rPr>
          <w:rFonts w:ascii="Times New Roman" w:hAnsi="Times New Roman" w:cs="Times New Roman"/>
          <w:sz w:val="28"/>
          <w:szCs w:val="28"/>
        </w:rPr>
        <w:t xml:space="preserve"> плательщик УСН выступает в роли налогового агента по НДС или должен уплатить налог при ввозе товаров из-за рубежа.</w:t>
      </w:r>
    </w:p>
    <w:p w:rsidR="00221385" w:rsidRPr="001C1F13" w:rsidRDefault="00404DB4" w:rsidP="001C1F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F13">
        <w:rPr>
          <w:rFonts w:ascii="Times New Roman" w:hAnsi="Times New Roman" w:cs="Times New Roman"/>
          <w:sz w:val="28"/>
          <w:szCs w:val="28"/>
        </w:rPr>
        <w:t>Подробнее читайте на</w:t>
      </w:r>
      <w:r w:rsidR="00221385" w:rsidRPr="001C1F13">
        <w:rPr>
          <w:rFonts w:ascii="Times New Roman" w:hAnsi="Times New Roman" w:cs="Times New Roman"/>
          <w:sz w:val="28"/>
          <w:szCs w:val="28"/>
        </w:rPr>
        <w:t xml:space="preserve"> специальном разделе </w:t>
      </w:r>
      <w:r w:rsidRPr="001C1F13">
        <w:rPr>
          <w:rFonts w:ascii="Times New Roman" w:hAnsi="Times New Roman" w:cs="Times New Roman"/>
          <w:sz w:val="28"/>
          <w:szCs w:val="28"/>
        </w:rPr>
        <w:t xml:space="preserve">официального сайта ФНС России </w:t>
      </w:r>
      <w:r w:rsidR="00221385" w:rsidRPr="001C1F13">
        <w:rPr>
          <w:rFonts w:ascii="Times New Roman" w:hAnsi="Times New Roman" w:cs="Times New Roman"/>
          <w:sz w:val="28"/>
          <w:szCs w:val="28"/>
        </w:rPr>
        <w:t>«</w:t>
      </w:r>
      <w:r w:rsidR="00221385" w:rsidRPr="001C1F13">
        <w:rPr>
          <w:rFonts w:ascii="Times New Roman" w:hAnsi="Times New Roman" w:cs="Times New Roman"/>
          <w:sz w:val="28"/>
          <w:szCs w:val="28"/>
          <w:u w:val="single"/>
        </w:rPr>
        <w:t>Налог на добавленную стоимость</w:t>
      </w:r>
      <w:r w:rsidR="00221385" w:rsidRPr="001C1F13">
        <w:rPr>
          <w:rFonts w:ascii="Times New Roman" w:hAnsi="Times New Roman" w:cs="Times New Roman"/>
          <w:sz w:val="28"/>
          <w:szCs w:val="28"/>
        </w:rPr>
        <w:t>», где освещены основные вопросы начисления и уплаты НДС для плательщиков УСН.</w:t>
      </w:r>
    </w:p>
    <w:p w:rsidR="001C1F13" w:rsidRDefault="001C1F13" w:rsidP="001C1F13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C134C5" w:rsidRPr="001C1F13" w:rsidRDefault="001C1F13" w:rsidP="001C1F13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1C1F13">
        <w:rPr>
          <w:rFonts w:ascii="Times New Roman" w:hAnsi="Times New Roman" w:cs="Times New Roman"/>
          <w:i/>
          <w:sz w:val="28"/>
          <w:szCs w:val="28"/>
        </w:rPr>
        <w:t>УФНС России по Саратовской области</w:t>
      </w:r>
    </w:p>
    <w:sectPr w:rsidR="00C134C5" w:rsidRPr="001C1F13" w:rsidSect="00632267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385"/>
    <w:rsid w:val="00122E0E"/>
    <w:rsid w:val="001C1F13"/>
    <w:rsid w:val="00221385"/>
    <w:rsid w:val="00341FD2"/>
    <w:rsid w:val="00404DB4"/>
    <w:rsid w:val="00493C4A"/>
    <w:rsid w:val="005C04C3"/>
    <w:rsid w:val="00632267"/>
    <w:rsid w:val="00A21B5D"/>
    <w:rsid w:val="00AD07FE"/>
    <w:rsid w:val="00B03DB0"/>
    <w:rsid w:val="00C13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3D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3D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3D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3D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705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Покидова Софья</dc:creator>
  <cp:lastModifiedBy>Покидова Софья</cp:lastModifiedBy>
  <cp:revision>6</cp:revision>
  <cp:lastPrinted>2026-07-27T10:34:00Z</cp:lastPrinted>
  <dcterms:created xsi:type="dcterms:W3CDTF">2026-07-27T10:26:00Z</dcterms:created>
  <dcterms:modified xsi:type="dcterms:W3CDTF">2026-08-03T08:10:00Z</dcterms:modified>
</cp:coreProperties>
</file>