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eastAsia="Times New Roman" w:cs="Times New Roman"/>
          <w:b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</w:r>
    </w:p>
    <w:p>
      <w:pPr>
        <w:pStyle w:val="Normal"/>
        <w:spacing w:lineRule="atLeast" w:line="21" w:before="0" w:after="0"/>
        <w:ind w:firstLine="709"/>
        <w:contextualSpacing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88265</wp:posOffset>
            </wp:positionV>
            <wp:extent cx="3345815" cy="2038985"/>
            <wp:effectExtent l="0" t="0" r="0" b="0"/>
            <wp:wrapSquare wrapText="bothSides"/>
            <wp:docPr id="1" name="Рисунок 14" descr="Перевозка ребенка старше 7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4" descr="Перевозка ребенка старше 7 лет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815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tLeast" w:line="21" w:before="0" w:after="0"/>
        <w:ind w:hanging="0"/>
        <w:contextualSpacing/>
        <w:jc w:val="both"/>
        <w:rPr/>
      </w:pPr>
      <w:r>
        <w:rPr>
          <w:rFonts w:ascii="Times New Roman" w:hAnsi="Times New Roman"/>
          <w:spacing w:val="-6"/>
          <w:sz w:val="28"/>
          <w:szCs w:val="28"/>
        </w:rPr>
        <w:t xml:space="preserve">С начала 2024 года на дорогах Саратовской области </w:t>
      </w:r>
    </w:p>
    <w:p>
      <w:pPr>
        <w:pStyle w:val="Normal"/>
        <w:spacing w:lineRule="atLeast" w:line="21" w:before="0" w:after="0"/>
        <w:ind w:hanging="0"/>
        <w:contextualSpacing/>
        <w:jc w:val="both"/>
        <w:rPr/>
      </w:pPr>
      <w:r>
        <w:rPr>
          <w:rFonts w:ascii="Times New Roman" w:hAnsi="Times New Roman"/>
          <w:spacing w:val="-6"/>
          <w:sz w:val="28"/>
          <w:szCs w:val="28"/>
        </w:rPr>
        <w:t xml:space="preserve">зарегистрировано 108 </w:t>
      </w:r>
      <w:r>
        <w:rPr>
          <w:rFonts w:ascii="Times New Roman" w:hAnsi="Times New Roman"/>
          <w:spacing w:val="-6"/>
          <w:sz w:val="28"/>
          <w:szCs w:val="28"/>
        </w:rPr>
        <w:t>дорожно-</w:t>
      </w:r>
    </w:p>
    <w:p>
      <w:pPr>
        <w:pStyle w:val="Normal"/>
        <w:spacing w:lineRule="atLeast" w:line="21" w:before="0" w:after="0"/>
        <w:ind w:hanging="0"/>
        <w:contextualSpacing/>
        <w:jc w:val="both"/>
        <w:rPr/>
      </w:pPr>
      <w:r>
        <w:rPr>
          <w:rFonts w:ascii="Times New Roman" w:hAnsi="Times New Roman"/>
          <w:spacing w:val="-6"/>
          <w:sz w:val="28"/>
          <w:szCs w:val="28"/>
        </w:rPr>
        <w:t xml:space="preserve">транспортных происшествий с участием детей </w:t>
      </w:r>
      <w:r>
        <w:rPr>
          <w:rFonts w:ascii="Times New Roman" w:hAnsi="Times New Roman"/>
          <w:spacing w:val="-6"/>
          <w:sz w:val="28"/>
          <w:szCs w:val="28"/>
        </w:rPr>
        <w:t>и подростков</w:t>
      </w:r>
      <w:r>
        <w:rPr>
          <w:rFonts w:ascii="Times New Roman" w:hAnsi="Times New Roman"/>
          <w:spacing w:val="-6"/>
          <w:sz w:val="28"/>
          <w:szCs w:val="28"/>
        </w:rPr>
        <w:t xml:space="preserve"> в возрасте до 16 лет, в которых 116  детей получили травмы различной степени тяжести и 2  юных участника дорожного движения погибли.</w:t>
      </w:r>
    </w:p>
    <w:p>
      <w:pPr>
        <w:pStyle w:val="Normal"/>
        <w:tabs>
          <w:tab w:val="clear" w:pos="708"/>
          <w:tab w:val="left" w:pos="851" w:leader="none"/>
        </w:tabs>
        <w:spacing w:lineRule="atLeast" w:line="21" w:before="0" w:after="0"/>
        <w:ind w:hanging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С участием детей - пассажиров произошло </w:t>
      </w:r>
      <w:r>
        <w:rPr>
          <w:rFonts w:ascii="Times New Roman" w:hAnsi="Times New Roman"/>
          <w:spacing w:val="-6"/>
          <w:sz w:val="28"/>
          <w:szCs w:val="28"/>
        </w:rPr>
        <w:t>48 ДТП в которых 2</w:t>
      </w:r>
      <w:r>
        <w:rPr>
          <w:rFonts w:ascii="Times New Roman" w:hAnsi="Times New Roman"/>
          <w:spacing w:val="-6"/>
          <w:sz w:val="28"/>
          <w:szCs w:val="28"/>
        </w:rPr>
        <w:t xml:space="preserve"> ребенка </w:t>
      </w:r>
      <w:r>
        <w:rPr>
          <w:rFonts w:ascii="Times New Roman" w:hAnsi="Times New Roman"/>
          <w:spacing w:val="-6"/>
          <w:sz w:val="28"/>
          <w:szCs w:val="28"/>
        </w:rPr>
        <w:t>погибли</w:t>
      </w:r>
      <w:r>
        <w:rPr>
          <w:rFonts w:ascii="Times New Roman" w:hAnsi="Times New Roman"/>
          <w:spacing w:val="-6"/>
          <w:sz w:val="28"/>
          <w:szCs w:val="28"/>
        </w:rPr>
        <w:t xml:space="preserve"> и 54 получили ранения. В 5 ДТП водителями допущены нарушения правил перевозки несовершеннолетних в </w:t>
      </w:r>
      <w:r>
        <w:rPr>
          <w:rFonts w:ascii="Times New Roman" w:hAnsi="Times New Roman"/>
          <w:spacing w:val="-6"/>
          <w:sz w:val="28"/>
          <w:szCs w:val="28"/>
        </w:rPr>
        <w:t>транспортном средстве</w:t>
      </w:r>
      <w:r>
        <w:rPr>
          <w:rFonts w:ascii="Times New Roman" w:hAnsi="Times New Roman"/>
          <w:spacing w:val="-6"/>
          <w:sz w:val="28"/>
          <w:szCs w:val="28"/>
        </w:rPr>
        <w:t xml:space="preserve">, в результате которых 5 детей получили травмы различной степени тяжести. </w:t>
      </w:r>
    </w:p>
    <w:p>
      <w:pPr>
        <w:pStyle w:val="Normal"/>
        <w:tabs>
          <w:tab w:val="clear" w:pos="708"/>
          <w:tab w:val="left" w:pos="851" w:leader="none"/>
        </w:tabs>
        <w:spacing w:lineRule="atLeast" w:line="21" w:before="0" w:after="0"/>
        <w:ind w:firstLine="72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8"/>
          <w:szCs w:val="28"/>
        </w:rPr>
        <w:t>Основными причинами, повлекшими ДТП с участием детей-пассажиров, являются: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несоблюдение очередности проезда; выезд на полосу, предназначенную для встречного движения; нарушение правил расположения транспортных средств на проезжей части; несоответствие скорости конкретным условиям движения; неправильный выбор дистанции. </w:t>
      </w:r>
    </w:p>
    <w:p>
      <w:pPr>
        <w:pStyle w:val="Normal"/>
        <w:tabs>
          <w:tab w:val="clear" w:pos="708"/>
          <w:tab w:val="left" w:pos="851" w:leader="none"/>
        </w:tabs>
        <w:spacing w:lineRule="atLeast" w:line="21" w:before="0" w:after="0"/>
        <w:ind w:firstLine="72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В целях предупреждения ДТП с участием детей-пассажиров, снижения тяжести последствий, повышения правосознания и культуры поведения </w:t>
        <w:br/>
        <w:t xml:space="preserve">на дороге среди взрослых участников дорожного движения,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>в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период 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с 17 по 23 июня 2024 года 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на территории Пугачевского, Перелюбского и Ивантеевского районов проводится профилактическое 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мероприяти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е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«Безопасность юных пассажиров».</w:t>
      </w:r>
    </w:p>
    <w:p>
      <w:pPr>
        <w:pStyle w:val="Normal"/>
        <w:tabs>
          <w:tab w:val="clear" w:pos="708"/>
          <w:tab w:val="left" w:pos="851" w:leader="none"/>
        </w:tabs>
        <w:spacing w:lineRule="atLeast" w:line="21" w:before="0" w:after="0"/>
        <w:ind w:firstLine="720"/>
        <w:contextualSpacing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Уважаемые водители! Берегите своих юных пассажиров!</w:t>
      </w:r>
    </w:p>
    <w:p>
      <w:pPr>
        <w:pStyle w:val="Normal"/>
        <w:tabs>
          <w:tab w:val="clear" w:pos="708"/>
          <w:tab w:val="left" w:pos="851" w:leader="none"/>
        </w:tabs>
        <w:spacing w:lineRule="atLeast" w:line="21" w:before="0" w:after="0"/>
        <w:ind w:firstLine="720"/>
        <w:contextualSpacing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before="0" w:after="0"/>
        <w:ind w:left="-709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Н.Смирнова, </w:t>
      </w:r>
    </w:p>
    <w:p>
      <w:pPr>
        <w:pStyle w:val="Normal"/>
        <w:spacing w:before="0" w:after="0"/>
        <w:ind w:left="-709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ст.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инспектор по пропаганде </w:t>
      </w:r>
      <w:r>
        <w:rPr>
          <w:rFonts w:cs="Times New Roman" w:ascii="Times New Roman" w:hAnsi="Times New Roman"/>
          <w:sz w:val="28"/>
          <w:szCs w:val="28"/>
        </w:rPr>
        <w:t xml:space="preserve">БДД </w:t>
      </w:r>
      <w:r>
        <w:rPr>
          <w:rFonts w:cs="Times New Roman" w:ascii="Times New Roman" w:hAnsi="Times New Roman"/>
          <w:sz w:val="28"/>
          <w:szCs w:val="28"/>
        </w:rPr>
        <w:t xml:space="preserve">отдела Госавтоинспекции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b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</w:r>
    </w:p>
    <w:p>
      <w:pPr>
        <w:pStyle w:val="Normal"/>
        <w:rPr>
          <w:rFonts w:ascii="Times New Roman" w:hAnsi="Times New Roman" w:eastAsia="Times New Roman" w:cs="Times New Roman"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color w:val="333333"/>
          <w:sz w:val="32"/>
          <w:szCs w:val="32"/>
        </w:rPr>
      </w:r>
    </w:p>
    <w:p>
      <w:pPr>
        <w:pStyle w:val="Normal"/>
        <w:ind w:left="-993" w:hanging="0"/>
        <w:rPr>
          <w:rFonts w:ascii="Times New Roman" w:hAnsi="Times New Roman" w:eastAsia="Times New Roman" w:cs="Times New Roman"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color w:val="333333"/>
          <w:sz w:val="32"/>
          <w:szCs w:val="32"/>
        </w:rPr>
      </w:r>
    </w:p>
    <w:p>
      <w:pPr>
        <w:pStyle w:val="Normal"/>
        <w:ind w:left="-993" w:hanging="0"/>
        <w:rPr>
          <w:rFonts w:ascii="Helvetica" w:hAnsi="Helvetica" w:eastAsia="Times New Roman" w:cs="Helvetica"/>
          <w:color w:val="333333"/>
          <w:sz w:val="32"/>
          <w:szCs w:val="32"/>
        </w:rPr>
      </w:pPr>
      <w:r>
        <w:rPr>
          <w:rFonts w:eastAsia="Times New Roman" w:cs="Helvetica" w:ascii="Helvetica" w:hAnsi="Helvetica"/>
          <w:color w:val="333333"/>
          <w:sz w:val="32"/>
          <w:szCs w:val="32"/>
        </w:rPr>
        <w:t xml:space="preserve"> </w:t>
      </w:r>
    </w:p>
    <w:p>
      <w:pPr>
        <w:pStyle w:val="Normal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sectPr>
      <w:type w:val="nextPage"/>
      <w:pgSz w:w="11906" w:h="16838"/>
      <w:pgMar w:left="1560" w:right="566" w:gutter="0" w:header="0" w:top="709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variable"/>
  </w:font>
  <w:font w:name="Helvetica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1"/>
    <w:uiPriority w:val="9"/>
    <w:qFormat/>
    <w:rsid w:val="00f56dd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f56ddd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uiPriority w:val="9"/>
    <w:qFormat/>
    <w:rsid w:val="00f56ddd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31" w:customStyle="1">
    <w:name w:val="Заголовок 3 Знак"/>
    <w:basedOn w:val="DefaultParagraphFont"/>
    <w:uiPriority w:val="9"/>
    <w:qFormat/>
    <w:rsid w:val="00f56ddd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-">
    <w:name w:val="Hyperlink"/>
    <w:basedOn w:val="DefaultParagraphFont"/>
    <w:uiPriority w:val="99"/>
    <w:semiHidden/>
    <w:unhideWhenUsed/>
    <w:rsid w:val="00f56dd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56ddd"/>
    <w:rPr>
      <w:b/>
      <w:bCs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f56ddd"/>
    <w:rPr>
      <w:rFonts w:ascii="Tahoma" w:hAnsi="Tahoma" w:cs="Tahoma"/>
      <w:sz w:val="16"/>
      <w:szCs w:val="16"/>
    </w:rPr>
  </w:style>
  <w:style w:type="character" w:styleId="Style13">
    <w:name w:val="Символ сноски"/>
    <w:qFormat/>
    <w:rPr>
      <w:vertAlign w:val="superscript"/>
    </w:rPr>
  </w:style>
  <w:style w:type="character" w:styleId="Style14">
    <w:name w:val="Footnote Reference"/>
    <w:rPr>
      <w:vertAlign w:val="superscript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f56dd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f56dd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nkcontent" w:customStyle="1">
    <w:name w:val="linkcontent"/>
    <w:basedOn w:val="Normal"/>
    <w:qFormat/>
    <w:rsid w:val="00f56dd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22ff"/>
    <w:pPr>
      <w:spacing w:before="0" w:after="200"/>
      <w:ind w:left="720" w:hanging="0"/>
      <w:contextualSpacing/>
    </w:pPr>
    <w:rPr/>
  </w:style>
  <w:style w:type="paragraph" w:styleId="Style20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Application>LibreOffice/7.5.6.2$Linux_X86_64 LibreOffice_project/50$Build-2</Application>
  <AppVersion>15.0000</AppVersion>
  <Pages>2</Pages>
  <Words>170</Words>
  <Characters>1166</Characters>
  <CharactersWithSpaces>1336</CharactersWithSpaces>
  <Paragraphs>10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2018-06-13T05:27:00Z</dcterms:created>
  <dc:creator>COMP</dc:creator>
  <dc:description/>
  <dc:language>ru-RU</dc:language>
  <cp:lastModifiedBy/>
  <dcterms:modified xsi:type="dcterms:W3CDTF">2024-06-17T11:20:28Z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