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6994" w:rsidRPr="00BC73B9" w:rsidRDefault="00BC73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bookmarkStart w:id="0" w:name="_GoBack"/>
      <w:bookmarkEnd w:id="0"/>
      <w:r w:rsidRPr="00BC73B9">
        <w:rPr>
          <w:rFonts w:ascii="Times New Roman" w:hAnsi="Times New Roman" w:cs="Times New Roman"/>
          <w:sz w:val="28"/>
          <w:szCs w:val="28"/>
        </w:rPr>
        <w:t>Управление Министерства юстиции Российской Федерации по Саратовской области (далее – Управление) информирует, что Министерством юстиции Российской Федерации принято распоряжение № 945-р от 25.07.2022 о приостановлении деятельности Политической партии «Партия малого бизнеса» (далее – Партия), ее региональных отделений и иных структурных подразделений в соответствии с Решением Верховного Суда Российской Федерации от 16.05.2022 (дело № АКПИ22-241), вступившим в законную силу 21.07.2022, сроком на 3 месяца (с 21.07.2022 по 21.10.2022). Партия была включена в списки политических партий, имеющих право в соответствии с действующим законодательством принимать 11.09.2022 участие в выборах Губернатора Саратовской области, депутатов Саратовской областной Думы седьмого созыва, депутатов органов местного самоуправления Саратовской области. На основании вышеизложенного сообщаем, что Партия с 2 21.07.2022 по 21.10.2022 не имеет права участия в выборах в качестве избирате</w:t>
      </w:r>
      <w:r w:rsidRPr="00BC73B9">
        <w:rPr>
          <w:rFonts w:ascii="Times New Roman" w:hAnsi="Times New Roman" w:cs="Times New Roman"/>
          <w:sz w:val="28"/>
          <w:szCs w:val="28"/>
        </w:rPr>
        <w:t xml:space="preserve">льного объединения. </w:t>
      </w:r>
    </w:p>
    <w:sectPr w:rsidR="00406994" w:rsidRPr="00BC73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565"/>
    <w:rsid w:val="00406994"/>
    <w:rsid w:val="005F3565"/>
    <w:rsid w:val="00BC73B9"/>
    <w:rsid w:val="00CB3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A5F4E"/>
  <w15:chartTrackingRefBased/>
  <w15:docId w15:val="{852E6532-7C7C-4B5C-8A8A-325446424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Перелюбского района</dc:creator>
  <cp:keywords/>
  <dc:description/>
  <cp:lastModifiedBy>Администрация Перелюбского района</cp:lastModifiedBy>
  <cp:revision>2</cp:revision>
  <dcterms:created xsi:type="dcterms:W3CDTF">2022-08-03T06:57:00Z</dcterms:created>
  <dcterms:modified xsi:type="dcterms:W3CDTF">2022-08-03T06:57:00Z</dcterms:modified>
</cp:coreProperties>
</file>