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7D90" w14:textId="77777777" w:rsidR="00BE1156" w:rsidRPr="00BE1156" w:rsidRDefault="00BE1156" w:rsidP="00BE1156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8"/>
          <w:sz w:val="42"/>
          <w:szCs w:val="42"/>
          <w:lang w:eastAsia="ru-RU"/>
        </w:rPr>
      </w:pPr>
      <w:r w:rsidRPr="00BE1156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  <w:lang w:eastAsia="ru-RU"/>
        </w:rPr>
        <w:t>Роспотребнадзор разъяснил, как надо работать в условиях жары</w:t>
      </w:r>
    </w:p>
    <w:p w14:paraId="468DC864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Роспотребнадзор распространил рекомендации для лиц, которые выполняют трудовые обязанности в условиях высоких температур. </w:t>
      </w:r>
      <w:r w:rsidRPr="00BE115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ведомстве подчеркивают, что установившаяся в большинстве регионов страны жаркая погода, становится причиной ухудшения условий труда</w:t>
      </w: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работающих на открытом воздухе и помещениях без кондиционирования.</w:t>
      </w:r>
    </w:p>
    <w:p w14:paraId="484D7E51" w14:textId="79B04793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inherit" w:eastAsia="Times New Roman" w:hAnsi="inherit" w:cs="Times New Roman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6E092E7" wp14:editId="53F85A62">
            <wp:extent cx="300990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156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Организация работ в нагревающем микроклимате должна проводиться с использованием профилактических мер, направленных на исключение перегрева сотрудников, и с выполнением рекомендаций по режиму работ.</w:t>
      </w:r>
    </w:p>
    <w:p w14:paraId="5FF3C908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температура в помещении достигла +28,5°C рекомендуется уменьшить рабочую смену на 1 час, при +29°C на 2 часа, а при +30,5°C на 4 часа. Если температура в помещении или на улице превышает +32,5°C работа в таких условиях является экстремальной. В таком случае нужно перенести выполнение производственных обязанностей на утренние или вечерние часы, когда показатели микроклимата будут соответствовать допустимым.</w:t>
      </w:r>
    </w:p>
    <w:p w14:paraId="26742F6B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целью профилактики гипертермии (перегревания) нужно организовать рациональный режим трудовой деятельности. При работе на улице в условиях температуры +32,5°C и выше длительность непрерывного нахождения на открытом воздухе не должна превышать 15-20 минут, после чего должен следовать отдых 10-12 минут в помещениях с кондиционированием. В сумме за одну смену в таких условиях предельная термическая нагрузка не должна быть больше 4-5 часов для работников, использующих СИЗ, и не более двух часов, для тех, кто трудится без средств индивидуальной защиты.</w:t>
      </w:r>
    </w:p>
    <w:p w14:paraId="524BEAD8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Чтобы обеспечить защиту от избыточного теплового излучения нужно применять спецодежду либо одежду из плотных видов ткани. Роспотребнадзор рекомендует допускать к подобной работе сотрудников в возрасте 25-40 лет.</w:t>
      </w:r>
    </w:p>
    <w:p w14:paraId="457D4B8B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Для исключения обезвоживания организма необходима правильная организация питьевого режима. Питьевая вода должна быть свободно доступна в нужном объеме. Ее оптимальная температура, а также чая и напитков должна составлять +10+15°C. Употреблять воду нужно часто и в небольших количествах — это позволит поддержать оптимальную гидратацию. При работе средней тяжести и температуре воздуха от +30°C и выше нужно выпивать не меньше 500 мл воды в час (или одну чашку через 20 минут).</w:t>
      </w:r>
    </w:p>
    <w:p w14:paraId="72C7DCA0" w14:textId="77777777" w:rsidR="00BE1156" w:rsidRPr="00BE1156" w:rsidRDefault="00BE1156" w:rsidP="00BE1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E115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поддержания иммунитета и сокращения вероятности интоксикации ведомство рекомендует употреблять овощи и фрукты, а также проводить витаминизацию рациона питания.</w:t>
      </w:r>
    </w:p>
    <w:p w14:paraId="10828FCC" w14:textId="77777777" w:rsidR="00D27308" w:rsidRDefault="00D27308"/>
    <w:sectPr w:rsidR="00D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8"/>
    <w:rsid w:val="00BE1156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70F7-8426-4F95-A3A2-1855B62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156"/>
    <w:rPr>
      <w:b/>
      <w:bCs/>
    </w:rPr>
  </w:style>
  <w:style w:type="character" w:styleId="a4">
    <w:name w:val="Emphasis"/>
    <w:basedOn w:val="a0"/>
    <w:uiPriority w:val="20"/>
    <w:qFormat/>
    <w:rsid w:val="00BE1156"/>
    <w:rPr>
      <w:i/>
      <w:iCs/>
    </w:rPr>
  </w:style>
  <w:style w:type="paragraph" w:styleId="a5">
    <w:name w:val="Normal (Web)"/>
    <w:basedOn w:val="a"/>
    <w:uiPriority w:val="99"/>
    <w:semiHidden/>
    <w:unhideWhenUsed/>
    <w:rsid w:val="00B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2020-07-08T19:36:00Z</dcterms:created>
  <dcterms:modified xsi:type="dcterms:W3CDTF">2020-07-08T19:36:00Z</dcterms:modified>
</cp:coreProperties>
</file>