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60B" w:rsidRDefault="00B3137A">
      <w:pPr>
        <w:spacing w:after="0" w:line="240" w:lineRule="auto"/>
        <w:ind w:firstLine="709"/>
        <w:jc w:val="both"/>
      </w:pPr>
      <w:r w:rsidRPr="00B3137A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1157186</wp:posOffset>
            </wp:positionH>
            <wp:positionV relativeFrom="paragraph">
              <wp:posOffset>-214009</wp:posOffset>
            </wp:positionV>
            <wp:extent cx="4243138" cy="690664"/>
            <wp:effectExtent l="19050" t="0" r="8255" b="0"/>
            <wp:wrapThrough wrapText="bothSides">
              <wp:wrapPolygon edited="0">
                <wp:start x="-97" y="0"/>
                <wp:lineTo x="-97" y="21304"/>
                <wp:lineTo x="21642" y="21304"/>
                <wp:lineTo x="21642" y="0"/>
                <wp:lineTo x="-97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89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60B" w:rsidRDefault="002434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Кадастровая палата по Саратовской области ведет экстерриториальный приём документов по предварительной записи</w:t>
      </w:r>
    </w:p>
    <w:p w:rsidR="0062760B" w:rsidRDefault="006276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Доступна предварительная запись для подачи документов по экстерриториальному принципу в Кадастровую палату по Саратовской области.</w:t>
      </w:r>
    </w:p>
    <w:p w:rsidR="002F7C9F" w:rsidRDefault="002F7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ограничением приема документов в Многофункциональных центрах (МФЦ) региональная Кадастровая палата сообщает, что для удобства граждан в ведомстве работает специальная линия для предварительной записи на подачу документов. Так, по предварительной записи в офисах ведомства можно подать документы для учетно-регистрационных операций по экстерриториальному принципу.</w:t>
      </w:r>
    </w:p>
    <w:p w:rsidR="002F7C9F" w:rsidRDefault="002F7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760B" w:rsidRPr="00B3137A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Предварительная запись в офисы Кадастровой палаты по Саратовской области, определенные для приема и выдачи документов по экстерриториальному принципу, доступна в </w:t>
      </w:r>
      <w:hyperlink r:id="rId6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личном кабинете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 сайте Росреестра</w:t>
      </w:r>
      <w:r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этого Вам </w:t>
      </w:r>
      <w:r>
        <w:rPr>
          <w:rFonts w:ascii="Times New Roman" w:eastAsia="Times New Roman" w:hAnsi="Times New Roman" w:cs="Times New Roman"/>
          <w:sz w:val="28"/>
          <w:szCs w:val="28"/>
        </w:rPr>
        <w:t>достаточно авторизоваться, используя учетную запись единого портала государственных услуг РФ, и выбрать подходящий вам по всем параметрам офис Кадастровой палаты</w:t>
      </w:r>
      <w:r w:rsidRPr="00E73DE4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1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3DE4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Крометого</w:t>
      </w:r>
      <w:proofErr w:type="spellEnd"/>
      <w:r w:rsidR="004D05CB" w:rsidRPr="00E73D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записаться на прием возможно по телефону Ведомственного центра телефонного обслуживания (ВЦТО): 8 (800) 100-34-34, </w:t>
      </w:r>
      <w:r w:rsidRPr="00B313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телефонам регионального </w:t>
      </w:r>
      <w:proofErr w:type="gramStart"/>
      <w:r w:rsidRPr="00B313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контакт-центра</w:t>
      </w:r>
      <w:proofErr w:type="gramEnd"/>
      <w:r w:rsidRPr="00B313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 8 (8452) 37-28-60 и 8 (8452) 74-87-77.</w:t>
      </w:r>
    </w:p>
    <w:p w:rsidR="00095604" w:rsidRDefault="000956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Pr="003509AE">
        <w:rPr>
          <w:rFonts w:ascii="Times New Roman" w:eastAsia="Times New Roman" w:hAnsi="Times New Roman" w:cs="Times New Roman"/>
          <w:i/>
          <w:sz w:val="28"/>
          <w:szCs w:val="28"/>
        </w:rPr>
        <w:t xml:space="preserve">В период непростой </w:t>
      </w:r>
      <w:r w:rsidRPr="003509AE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эпидемиологической обстановки в стране наша главная задача – обеспечение беспрепятственного получения гражданами услуг </w:t>
      </w:r>
      <w:proofErr w:type="spellStart"/>
      <w:r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Росреестра</w:t>
      </w:r>
      <w:r w:rsidR="001A4B75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дистанционно</w:t>
      </w:r>
      <w:proofErr w:type="spellEnd"/>
      <w:r w:rsidR="001A4B75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, выбрав для себя удобный способ</w:t>
      </w:r>
      <w:r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. </w:t>
      </w:r>
      <w:r w:rsidR="00FD49E3" w:rsidRPr="00193345">
        <w:rPr>
          <w:rFonts w:ascii="Times New Roman" w:hAnsi="Times New Roman" w:cs="Times New Roman"/>
          <w:i/>
          <w:color w:val="24303E"/>
          <w:sz w:val="28"/>
          <w:szCs w:val="28"/>
        </w:rPr>
        <w:t xml:space="preserve">Понимая, что ограничительные меры создают определенные сложности, в том </w:t>
      </w:r>
      <w:r w:rsidR="00FD49E3" w:rsidRPr="002F7C9F">
        <w:rPr>
          <w:rFonts w:ascii="Times New Roman" w:hAnsi="Times New Roman" w:cs="Times New Roman"/>
          <w:i/>
          <w:color w:val="24303E"/>
          <w:sz w:val="28"/>
          <w:szCs w:val="28"/>
        </w:rPr>
        <w:t>числе</w:t>
      </w:r>
      <w:r w:rsidR="00FD49E3" w:rsidRPr="00193345">
        <w:rPr>
          <w:rFonts w:ascii="Times New Roman" w:hAnsi="Times New Roman" w:cs="Times New Roman"/>
          <w:i/>
          <w:color w:val="24303E"/>
          <w:sz w:val="28"/>
          <w:szCs w:val="28"/>
        </w:rPr>
        <w:t xml:space="preserve">при </w:t>
      </w:r>
      <w:proofErr w:type="gramStart"/>
      <w:r w:rsidR="00FD49E3" w:rsidRPr="00193345">
        <w:rPr>
          <w:rFonts w:ascii="Times New Roman" w:hAnsi="Times New Roman" w:cs="Times New Roman"/>
          <w:i/>
          <w:color w:val="24303E"/>
          <w:sz w:val="28"/>
          <w:szCs w:val="28"/>
        </w:rPr>
        <w:t>оформлении</w:t>
      </w:r>
      <w:proofErr w:type="gramEnd"/>
      <w:r w:rsidR="00FD49E3" w:rsidRPr="00193345">
        <w:rPr>
          <w:rFonts w:ascii="Times New Roman" w:hAnsi="Times New Roman" w:cs="Times New Roman"/>
          <w:i/>
          <w:color w:val="24303E"/>
          <w:sz w:val="28"/>
          <w:szCs w:val="28"/>
        </w:rPr>
        <w:t xml:space="preserve"> недвижимости, с</w:t>
      </w:r>
      <w:r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егодня нами организована работа таким образом, что граждане могутне выходя из дома решить большинство вопросов, связанных с оборотом недвижимости. Безусловно, в этом есть большой плюс, ведь дистанционное обращение экономит время заявителей</w:t>
      </w:r>
      <w:r w:rsidR="001A4B75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, исключает негативное влияние человеческого </w:t>
      </w:r>
      <w:r w:rsidR="001A4B75"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фактора</w:t>
      </w:r>
      <w:r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 и</w:t>
      </w:r>
      <w:r w:rsidR="00155ECE"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,</w:t>
      </w:r>
      <w:r w:rsidR="001A4B75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что немало важно </w:t>
      </w:r>
      <w:r w:rsidR="001A4B75"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сегодня</w:t>
      </w:r>
      <w:r w:rsidR="00155ECE"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,</w:t>
      </w:r>
      <w:r w:rsidRPr="002F7C9F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минимизирует</w:t>
      </w:r>
      <w:r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 контакты с посторонними людьми. В текущей ситуации региональная Кадастровая палата принимает все возможные необходимые меры для </w:t>
      </w:r>
      <w:r w:rsidR="003509AE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беспрепятственного </w:t>
      </w:r>
      <w:r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 xml:space="preserve">получения заявителями </w:t>
      </w:r>
      <w:r w:rsidR="003509AE" w:rsidRPr="00193345">
        <w:rPr>
          <w:rFonts w:ascii="Times New Roman" w:eastAsia="Times New Roman" w:hAnsi="Times New Roman" w:cs="Times New Roman"/>
          <w:i/>
          <w:color w:val="212121"/>
          <w:sz w:val="28"/>
          <w:szCs w:val="28"/>
        </w:rPr>
        <w:t>услуг Росреестра</w:t>
      </w:r>
      <w:r w:rsidRPr="00193345">
        <w:rPr>
          <w:rFonts w:ascii="Times New Roman" w:eastAsia="Times New Roman" w:hAnsi="Times New Roman" w:cs="Times New Roman"/>
          <w:i/>
          <w:sz w:val="28"/>
          <w:szCs w:val="28"/>
        </w:rPr>
        <w:t>»,</w:t>
      </w:r>
      <w:r w:rsidRPr="00193345">
        <w:rPr>
          <w:rFonts w:ascii="Times New Roman" w:eastAsia="Times New Roman" w:hAnsi="Times New Roman" w:cs="Times New Roman"/>
          <w:sz w:val="28"/>
          <w:szCs w:val="28"/>
        </w:rPr>
        <w:t xml:space="preserve">– отметила </w:t>
      </w:r>
      <w:r w:rsidRPr="00193345">
        <w:rPr>
          <w:rFonts w:ascii="Times New Roman" w:eastAsia="Times New Roman" w:hAnsi="Times New Roman" w:cs="Times New Roman"/>
          <w:b/>
          <w:sz w:val="28"/>
          <w:szCs w:val="28"/>
        </w:rPr>
        <w:t>заместитель директора Кадастровой палаты по 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Светлана Агафонова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выписку из единого государственного реестра недвижимости (ЕГРН) можно получить </w:t>
      </w:r>
      <w:hyperlink r:id="rId7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на сайте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Федеральной кадастровой палаты или в </w:t>
      </w:r>
      <w:hyperlink r:id="rId8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 xml:space="preserve">личном </w:t>
        </w:r>
        <w:proofErr w:type="spellStart"/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кабинете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 общедоступные сведения об объектах недвижимости можно посмотреть на обновленном </w:t>
      </w:r>
      <w:hyperlink r:id="rId9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сервисе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«Публичная кадастровая карта».</w:t>
      </w: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Направить в Кадастровую палату обращение по вопросам, находящимся в компетенции учреждения, можно посредством электронной формы </w:t>
      </w:r>
      <w:hyperlink r:id="rId10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«Обращения онлайн»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размещенной на официальном </w:t>
      </w:r>
      <w:hyperlink r:id="rId11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сайте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Федеральной кадастровой палаты.</w:t>
      </w: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Информацию, связанную с порядком подачи документов на государственный кадастровый учет и государственную регистрацию прав, </w:t>
      </w:r>
      <w:hyperlink r:id="rId12" w:history="1">
        <w:r w:rsidRPr="00E73DE4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составом пакета документов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о готовности документов можно получить круглосуточно по телефону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Ведомственного центра телефонного обслуживания (ВЦТО): 8 (800) 100-34-34, а также по телефонам регионального Контакт-</w:t>
      </w:r>
      <w:r w:rsidRPr="004D05CB">
        <w:rPr>
          <w:rFonts w:ascii="Times New Roman" w:eastAsia="Times New Roman" w:hAnsi="Times New Roman" w:cs="Times New Roman"/>
          <w:sz w:val="28"/>
          <w:szCs w:val="28"/>
        </w:rPr>
        <w:t>центра: 8 (8452) 37-28-60 и 8 (8452) 74-87-77.</w:t>
      </w: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на официальном сайте Кадастровой палаты в </w:t>
      </w:r>
      <w:hyperlink r:id="rId13" w:history="1">
        <w:r w:rsidRPr="0047286F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разделе «Сервисы и услуги»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можно заказать </w:t>
      </w:r>
      <w:hyperlink r:id="rId14" w:history="1">
        <w:r w:rsidRPr="0047286F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электронную подпись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5" w:history="1">
        <w:r w:rsidRPr="0047286F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заказать консультацию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удаленно провести </w:t>
      </w:r>
      <w:hyperlink r:id="rId16" w:history="1">
        <w:r w:rsidRPr="0047286F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операции с недвижимостью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760B" w:rsidRDefault="00243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Почтовые и электронные адреса, а также телефоны Кадастровой палаты можно посмотреть на официальном сайте Кадастровой палаты в разделе </w:t>
      </w:r>
      <w:hyperlink r:id="rId17" w:history="1">
        <w:r w:rsidRPr="0047286F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«Обратная связь»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Default="00B31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37A" w:rsidRPr="001B4ADE" w:rsidRDefault="00B3137A" w:rsidP="00B3137A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B4ADE">
        <w:rPr>
          <w:rFonts w:ascii="Times New Roman" w:eastAsia="Times New Roman" w:hAnsi="Times New Roman" w:cs="Times New Roman"/>
          <w:noProof/>
          <w:sz w:val="20"/>
          <w:szCs w:val="20"/>
        </w:rPr>
        <w:t>Кадастровая палата по Саратовской области</w:t>
      </w:r>
    </w:p>
    <w:p w:rsidR="00B3137A" w:rsidRPr="001B4ADE" w:rsidRDefault="00B3137A" w:rsidP="00B3137A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B4ADE">
        <w:rPr>
          <w:rFonts w:ascii="Times New Roman" w:eastAsia="Times New Roman" w:hAnsi="Times New Roman" w:cs="Times New Roman"/>
          <w:noProof/>
          <w:sz w:val="20"/>
          <w:szCs w:val="20"/>
        </w:rPr>
        <w:t>Тел. 8 927 226 92 79 Светлана Синицына</w:t>
      </w:r>
    </w:p>
    <w:p w:rsidR="00B3137A" w:rsidRDefault="00B3137A" w:rsidP="00B31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8" w:history="1">
        <w:r w:rsidRPr="001B4ADE">
          <w:rPr>
            <w:rStyle w:val="ac"/>
            <w:rFonts w:ascii="Times New Roman" w:hAnsi="Times New Roman" w:cs="Times New Roman"/>
            <w:sz w:val="20"/>
            <w:szCs w:val="20"/>
          </w:rPr>
          <w:t>rosreestr.smi@mail.ru</w:t>
        </w:r>
      </w:hyperlink>
    </w:p>
    <w:sectPr w:rsidR="00B3137A" w:rsidSect="00763CF0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760B"/>
    <w:rsid w:val="00095604"/>
    <w:rsid w:val="00155ECE"/>
    <w:rsid w:val="00193345"/>
    <w:rsid w:val="001A4B75"/>
    <w:rsid w:val="00243468"/>
    <w:rsid w:val="002F7C9F"/>
    <w:rsid w:val="003509AE"/>
    <w:rsid w:val="0047286F"/>
    <w:rsid w:val="004D05CB"/>
    <w:rsid w:val="0062760B"/>
    <w:rsid w:val="00763CF0"/>
    <w:rsid w:val="00B3137A"/>
    <w:rsid w:val="00C417CF"/>
    <w:rsid w:val="00E73DE4"/>
    <w:rsid w:val="00FD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3CF0"/>
  </w:style>
  <w:style w:type="paragraph" w:styleId="1">
    <w:name w:val="heading 1"/>
    <w:basedOn w:val="a"/>
    <w:next w:val="a"/>
    <w:rsid w:val="00763CF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763CF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63C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63C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63CF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763CF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63CF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63CF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763C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annotation reference"/>
    <w:basedOn w:val="a0"/>
    <w:uiPriority w:val="99"/>
    <w:semiHidden/>
    <w:unhideWhenUsed/>
    <w:rsid w:val="004D05C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D05C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D05C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D05C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D05C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D0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05C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E73D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annotation reference"/>
    <w:basedOn w:val="a0"/>
    <w:uiPriority w:val="99"/>
    <w:semiHidden/>
    <w:unhideWhenUsed/>
    <w:rsid w:val="004D05C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D05C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D05C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D05C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D05C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D0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05C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E73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" TargetMode="External"/><Relationship Id="rId13" Type="http://schemas.openxmlformats.org/officeDocument/2006/relationships/hyperlink" Target="https://kadastr.ru/services/" TargetMode="External"/><Relationship Id="rId18" Type="http://schemas.openxmlformats.org/officeDocument/2006/relationships/hyperlink" Target="mailto:rosreestr.smi@mail.ru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kadastr.ru/" TargetMode="External"/><Relationship Id="rId12" Type="http://schemas.openxmlformats.org/officeDocument/2006/relationships/hyperlink" Target="https://kadastr.ru/services/registratsiya-prosto/" TargetMode="External"/><Relationship Id="rId17" Type="http://schemas.openxmlformats.org/officeDocument/2006/relationships/hyperlink" Target="https://kadastr.ru/feedbac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dastr.ru/services/oformit-nedvizhimos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/site/" TargetMode="External"/><Relationship Id="rId11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kadastr.ru/services/poluchit-konsultatsiyu/" TargetMode="External"/><Relationship Id="rId10" Type="http://schemas.openxmlformats.org/officeDocument/2006/relationships/hyperlink" Target="https://kadastr.ru/feedback/onlin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kk.rosreestr.ru/" TargetMode="External"/><Relationship Id="rId14" Type="http://schemas.openxmlformats.org/officeDocument/2006/relationships/hyperlink" Target="https://kadastr.ru/services/udostoveryayushchiy-tsen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FA1AE-53DB-4FC0-8860-84022D08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S.Maslennikova</cp:lastModifiedBy>
  <cp:revision>11</cp:revision>
  <dcterms:created xsi:type="dcterms:W3CDTF">2020-04-09T14:49:00Z</dcterms:created>
  <dcterms:modified xsi:type="dcterms:W3CDTF">2020-04-13T06:09:00Z</dcterms:modified>
</cp:coreProperties>
</file>