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DF4" w:rsidRDefault="00963DF4" w:rsidP="00963DF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63DF4" w:rsidRDefault="00963DF4" w:rsidP="00963DF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63DF4" w:rsidRDefault="00963DF4" w:rsidP="00963DF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63DF4" w:rsidRDefault="00963DF4" w:rsidP="00963DF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63DF4" w:rsidRDefault="00963DF4" w:rsidP="00963DF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63DF4" w:rsidRPr="00963DF4" w:rsidRDefault="00963DF4" w:rsidP="00963DF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 w:rsidRPr="00963DF4">
        <w:rPr>
          <w:rFonts w:ascii="Times New Roman" w:hAnsi="Times New Roman" w:cs="Times New Roman"/>
          <w:sz w:val="36"/>
          <w:szCs w:val="36"/>
        </w:rPr>
        <w:t>Межрайонная</w:t>
      </w:r>
      <w:proofErr w:type="gramEnd"/>
      <w:r w:rsidRPr="00963DF4">
        <w:rPr>
          <w:rFonts w:ascii="Times New Roman" w:hAnsi="Times New Roman" w:cs="Times New Roman"/>
          <w:sz w:val="36"/>
          <w:szCs w:val="36"/>
        </w:rPr>
        <w:t xml:space="preserve"> ИФНС России № 2 по Саратовской области напоминает, что </w:t>
      </w:r>
      <w:r w:rsidRPr="00963DF4">
        <w:rPr>
          <w:rFonts w:ascii="Times New Roman" w:hAnsi="Times New Roman" w:cs="Times New Roman"/>
          <w:b/>
          <w:sz w:val="36"/>
          <w:szCs w:val="36"/>
          <w:u w:val="single"/>
        </w:rPr>
        <w:t>01.12.2022</w:t>
      </w:r>
      <w:r w:rsidRPr="00963DF4">
        <w:rPr>
          <w:rFonts w:ascii="Times New Roman" w:hAnsi="Times New Roman" w:cs="Times New Roman"/>
          <w:sz w:val="36"/>
          <w:szCs w:val="36"/>
        </w:rPr>
        <w:t xml:space="preserve"> наступил срок уплаты имущественных налогов.</w:t>
      </w:r>
    </w:p>
    <w:p w:rsid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</w:p>
    <w:p w:rsid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</w:p>
    <w:p w:rsidR="00963DF4" w:rsidRP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  <w:u w:val="single"/>
        </w:rPr>
      </w:pPr>
      <w:r w:rsidRPr="00963DF4">
        <w:rPr>
          <w:color w:val="000000"/>
          <w:sz w:val="36"/>
          <w:szCs w:val="36"/>
          <w:u w:val="single"/>
        </w:rPr>
        <w:t>В настоящее время, существует несколько способов уплаты налогов, в том числе посредством:</w:t>
      </w:r>
    </w:p>
    <w:p w:rsid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</w:p>
    <w:p w:rsidR="00963DF4" w:rsidRP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  <w:r w:rsidRPr="00963DF4">
        <w:rPr>
          <w:color w:val="000000"/>
          <w:sz w:val="36"/>
          <w:szCs w:val="36"/>
        </w:rPr>
        <w:t>-мобильного приложения на мобильном телефоне, смартфоне, планшетном компьютере  «Личный кабинет для физических лиц» («Налоги ФЛ»);</w:t>
      </w:r>
    </w:p>
    <w:p w:rsid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</w:p>
    <w:p w:rsidR="00963DF4" w:rsidRP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FF"/>
          <w:sz w:val="36"/>
          <w:szCs w:val="36"/>
          <w:u w:val="single"/>
        </w:rPr>
      </w:pPr>
      <w:r w:rsidRPr="00963DF4">
        <w:rPr>
          <w:color w:val="000000"/>
          <w:sz w:val="36"/>
          <w:szCs w:val="36"/>
        </w:rPr>
        <w:t xml:space="preserve">-личного кабинета для физических лиц на сайте </w:t>
      </w:r>
      <w:hyperlink r:id="rId5" w:history="1">
        <w:r w:rsidRPr="00963DF4">
          <w:rPr>
            <w:rStyle w:val="a3"/>
            <w:sz w:val="36"/>
            <w:szCs w:val="36"/>
          </w:rPr>
          <w:t>www.nalog.</w:t>
        </w:r>
        <w:proofErr w:type="spellStart"/>
        <w:r w:rsidRPr="00963DF4">
          <w:rPr>
            <w:rStyle w:val="a3"/>
            <w:sz w:val="36"/>
            <w:szCs w:val="36"/>
            <w:lang w:val="en-US"/>
          </w:rPr>
          <w:t>gov</w:t>
        </w:r>
        <w:proofErr w:type="spellEnd"/>
        <w:r w:rsidRPr="00963DF4">
          <w:rPr>
            <w:rStyle w:val="a3"/>
            <w:sz w:val="36"/>
            <w:szCs w:val="36"/>
          </w:rPr>
          <w:t>.</w:t>
        </w:r>
        <w:proofErr w:type="spellStart"/>
        <w:r w:rsidRPr="00963DF4">
          <w:rPr>
            <w:rStyle w:val="a3"/>
            <w:sz w:val="36"/>
            <w:szCs w:val="36"/>
          </w:rPr>
          <w:t>ru</w:t>
        </w:r>
        <w:proofErr w:type="spellEnd"/>
      </w:hyperlink>
      <w:proofErr w:type="gramStart"/>
      <w:r w:rsidRPr="00963DF4">
        <w:rPr>
          <w:color w:val="0000FF"/>
          <w:sz w:val="36"/>
          <w:szCs w:val="36"/>
          <w:u w:val="single"/>
        </w:rPr>
        <w:t xml:space="preserve"> ;</w:t>
      </w:r>
      <w:proofErr w:type="gramEnd"/>
    </w:p>
    <w:p w:rsid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</w:p>
    <w:p w:rsidR="00963DF4" w:rsidRP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  <w:r w:rsidRPr="00963DF4">
        <w:rPr>
          <w:color w:val="000000"/>
          <w:sz w:val="36"/>
          <w:szCs w:val="36"/>
        </w:rPr>
        <w:t>-с</w:t>
      </w:r>
      <w:bookmarkStart w:id="0" w:name="_GoBack"/>
      <w:bookmarkEnd w:id="0"/>
      <w:r w:rsidRPr="00963DF4">
        <w:rPr>
          <w:color w:val="000000"/>
          <w:sz w:val="36"/>
          <w:szCs w:val="36"/>
        </w:rPr>
        <w:t>ервисов «Уплата налогов и пошлин», «Уплата налогов, страховых взносов физических лиц», «Уплата за третье лицо»;</w:t>
      </w:r>
    </w:p>
    <w:p w:rsid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</w:p>
    <w:p w:rsidR="00963DF4" w:rsidRP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  <w:r w:rsidRPr="00963DF4">
        <w:rPr>
          <w:color w:val="000000"/>
          <w:sz w:val="36"/>
          <w:szCs w:val="36"/>
        </w:rPr>
        <w:t>-обращение в отделения банков;</w:t>
      </w:r>
    </w:p>
    <w:p w:rsid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</w:p>
    <w:p w:rsidR="00963DF4" w:rsidRPr="00963DF4" w:rsidRDefault="00963DF4" w:rsidP="00963DF4">
      <w:pPr>
        <w:autoSpaceDE w:val="0"/>
        <w:autoSpaceDN w:val="0"/>
        <w:adjustRightInd w:val="0"/>
        <w:ind w:firstLine="709"/>
        <w:jc w:val="both"/>
        <w:rPr>
          <w:color w:val="000000"/>
          <w:sz w:val="36"/>
          <w:szCs w:val="36"/>
        </w:rPr>
      </w:pPr>
      <w:r w:rsidRPr="00963DF4">
        <w:rPr>
          <w:color w:val="000000"/>
          <w:sz w:val="36"/>
          <w:szCs w:val="36"/>
        </w:rPr>
        <w:t>-мобильного приложения на мобильном телефоне, смартфоне, планшетном компьютере  «Сбербанк онлайн» («Платежи – государство – налоги – поиск просроченных налогов по ИНН»).</w:t>
      </w:r>
    </w:p>
    <w:p w:rsidR="00963DF4" w:rsidRDefault="00963DF4" w:rsidP="00963DF4">
      <w:pPr>
        <w:rPr>
          <w:color w:val="000000"/>
          <w:sz w:val="20"/>
        </w:rPr>
      </w:pPr>
    </w:p>
    <w:p w:rsidR="00963DF4" w:rsidRDefault="00963DF4" w:rsidP="00963DF4">
      <w:pPr>
        <w:rPr>
          <w:color w:val="000000"/>
          <w:sz w:val="20"/>
        </w:rPr>
      </w:pPr>
    </w:p>
    <w:p w:rsidR="00963DF4" w:rsidRPr="002C0929" w:rsidRDefault="00963DF4" w:rsidP="00963DF4">
      <w:pPr>
        <w:tabs>
          <w:tab w:val="left" w:pos="709"/>
          <w:tab w:val="left" w:pos="851"/>
          <w:tab w:val="left" w:pos="993"/>
        </w:tabs>
        <w:ind w:firstLine="1134"/>
        <w:jc w:val="both"/>
        <w:rPr>
          <w:sz w:val="28"/>
          <w:szCs w:val="28"/>
        </w:rPr>
      </w:pPr>
    </w:p>
    <w:p w:rsidR="009755E0" w:rsidRDefault="009755E0"/>
    <w:sectPr w:rsidR="009755E0" w:rsidSect="00CB5B19">
      <w:pgSz w:w="11906" w:h="16838" w:code="9"/>
      <w:pgMar w:top="340" w:right="567" w:bottom="709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BE"/>
    <w:rsid w:val="00963DF4"/>
    <w:rsid w:val="009755E0"/>
    <w:rsid w:val="00FB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DF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3DF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63D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DF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3DF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63D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Галина Геннадьевна</dc:creator>
  <cp:keywords/>
  <dc:description/>
  <cp:lastModifiedBy>Орлова Галина Геннадьевна</cp:lastModifiedBy>
  <cp:revision>2</cp:revision>
  <dcterms:created xsi:type="dcterms:W3CDTF">2022-12-19T05:44:00Z</dcterms:created>
  <dcterms:modified xsi:type="dcterms:W3CDTF">2022-12-19T05:46:00Z</dcterms:modified>
</cp:coreProperties>
</file>