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2" w:rsidRPr="007A3612" w:rsidRDefault="007A3612" w:rsidP="007A3612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7A3612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МВД сделает преступлением пропаганду наркотиков в Сети</w:t>
      </w:r>
    </w:p>
    <w:p w:rsidR="007A3612" w:rsidRPr="007A3612" w:rsidRDefault="007A3612" w:rsidP="007A3612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7A3612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7A3612" w:rsidRPr="007A3612" w:rsidRDefault="007A3612" w:rsidP="007A3612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>
        <w:rPr>
          <w:rFonts w:ascii="Fira Sans" w:eastAsia="Times New Roman" w:hAnsi="Fira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86500" cy="1472777"/>
            <wp:effectExtent l="19050" t="0" r="4550" b="0"/>
            <wp:docPr id="1" name="Рисунок 1" descr="https://cdn.iz.ru/sites/default/files/styles/900x506/public/news-2020-11/woman-865111_1920.jpg?itok=AjFJ6i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900x506/public/news-2020-11/woman-865111_1920.jpg?itok=AjFJ6iH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15" cy="147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12" w:rsidRPr="007A3612" w:rsidRDefault="007A3612" w:rsidP="007A3612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</w:pPr>
      <w:r w:rsidRPr="007A3612"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  <w:t xml:space="preserve">Фото: </w:t>
      </w:r>
      <w:proofErr w:type="spellStart"/>
      <w:r w:rsidRPr="007A3612"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  <w:t>Pixabay</w:t>
      </w:r>
      <w:proofErr w:type="spellEnd"/>
    </w:p>
    <w:p w:rsidR="007A3612" w:rsidRPr="007A3612" w:rsidRDefault="007A3612" w:rsidP="007A3612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МВД России планирует ввести новый состав преступления. Речь идет о склонении к потреблению или пропаганде наркотиков в интернете. Об этом 16 ноября сообщили журналистам в министерстве по итогам заседания Совета безопасности РФ, где глава министерства Владимир Колокольцев представил новый прое</w:t>
      </w:r>
      <w:proofErr w:type="gramStart"/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атегии </w:t>
      </w:r>
      <w:proofErr w:type="spellStart"/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политики на период до 2030 года.</w:t>
      </w:r>
    </w:p>
    <w:p w:rsidR="007A3612" w:rsidRPr="007A3612" w:rsidRDefault="007A3612" w:rsidP="007A3612">
      <w:pPr>
        <w:shd w:val="clear" w:color="auto" w:fill="FFFFFF"/>
        <w:spacing w:after="150" w:line="240" w:lineRule="auto"/>
        <w:ind w:left="415" w:right="1989"/>
        <w:rPr>
          <w:rFonts w:ascii="Fira Sans" w:eastAsia="Times New Roman" w:hAnsi="Fira Sans" w:cs="Times New Roman"/>
          <w:color w:val="0000FF"/>
          <w:sz w:val="21"/>
          <w:szCs w:val="21"/>
          <w:shd w:val="clear" w:color="auto" w:fill="F6F6F6"/>
          <w:lang w:eastAsia="ru-RU"/>
        </w:rPr>
      </w:pPr>
      <w:r w:rsidRPr="007A3612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begin"/>
      </w:r>
      <w:r w:rsidRPr="007A3612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instrText xml:space="preserve"> HYPERLINK "https://iz.ru/1076252/aleksandra-iushkiavichiute/poslednii-zvonok-k-borbe-s-narkomaniei-podkliuchili-telefony-doveriia" </w:instrText>
      </w:r>
      <w:r w:rsidRPr="007A3612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separate"/>
      </w:r>
    </w:p>
    <w:p w:rsidR="007A3612" w:rsidRPr="007A3612" w:rsidRDefault="007A3612" w:rsidP="007A3612">
      <w:pPr>
        <w:shd w:val="clear" w:color="auto" w:fill="FFFFFF"/>
        <w:spacing w:after="150" w:line="240" w:lineRule="auto"/>
        <w:ind w:left="415" w:right="19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ira Sans" w:eastAsia="Times New Roman" w:hAnsi="Fira Sans" w:cs="Times New Roman"/>
          <w:noProof/>
          <w:color w:val="0000FF"/>
          <w:sz w:val="21"/>
          <w:szCs w:val="21"/>
          <w:shd w:val="clear" w:color="auto" w:fill="F6F6F6"/>
          <w:lang w:eastAsia="ru-RU"/>
        </w:rPr>
        <w:drawing>
          <wp:inline distT="0" distB="0" distL="0" distR="0">
            <wp:extent cx="4953000" cy="3200400"/>
            <wp:effectExtent l="19050" t="0" r="0" b="0"/>
            <wp:docPr id="2" name="Рисунок 2" descr="https://cdn.iz.ru/sites/default/files/styles/520x336/public/article-2020-10/RIAN_2409236.HR_.ru%204.jpg?itok=1fdr4NA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z.ru/sites/default/files/styles/520x336/public/article-2020-10/RIAN_2409236.HR_.ru%204.jpg?itok=1fdr4NA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12" w:rsidRPr="007A3612" w:rsidRDefault="007A3612" w:rsidP="007A3612">
      <w:pPr>
        <w:shd w:val="clear" w:color="auto" w:fill="FFFFFF"/>
        <w:spacing w:after="150" w:line="345" w:lineRule="atLeast"/>
        <w:ind w:left="415" w:right="1989"/>
        <w:rPr>
          <w:rFonts w:ascii="Fira Sans" w:eastAsia="Times New Roman" w:hAnsi="Fira Sans" w:cs="Times New Roman"/>
          <w:b/>
          <w:bCs/>
          <w:color w:val="000000"/>
          <w:sz w:val="30"/>
          <w:szCs w:val="30"/>
          <w:shd w:val="clear" w:color="auto" w:fill="F6F6F6"/>
          <w:lang w:eastAsia="ru-RU"/>
        </w:rPr>
      </w:pPr>
      <w:r w:rsidRPr="007A3612">
        <w:rPr>
          <w:rFonts w:ascii="Fira Sans" w:eastAsia="Times New Roman" w:hAnsi="Fira Sans" w:cs="Times New Roman"/>
          <w:b/>
          <w:bCs/>
          <w:color w:val="000000"/>
          <w:sz w:val="30"/>
          <w:szCs w:val="30"/>
          <w:shd w:val="clear" w:color="auto" w:fill="F6F6F6"/>
          <w:lang w:eastAsia="ru-RU"/>
        </w:rPr>
        <w:t>Последний звонок: к борьбе с наркоманией подключили телефоны доверия</w:t>
      </w:r>
    </w:p>
    <w:p w:rsidR="007A3612" w:rsidRPr="007A3612" w:rsidRDefault="007A3612" w:rsidP="007A3612">
      <w:pPr>
        <w:shd w:val="clear" w:color="auto" w:fill="FFFFFF"/>
        <w:spacing w:after="150" w:line="300" w:lineRule="atLeast"/>
        <w:ind w:left="415" w:right="1989"/>
        <w:rPr>
          <w:rFonts w:ascii="Fira Sans" w:eastAsia="Times New Roman" w:hAnsi="Fira Sans" w:cs="Times New Roman"/>
          <w:color w:val="000000"/>
          <w:sz w:val="21"/>
          <w:szCs w:val="21"/>
          <w:shd w:val="clear" w:color="auto" w:fill="F6F6F6"/>
          <w:lang w:eastAsia="ru-RU"/>
        </w:rPr>
      </w:pPr>
      <w:r w:rsidRPr="007A3612">
        <w:rPr>
          <w:rFonts w:ascii="Fira Sans" w:eastAsia="Times New Roman" w:hAnsi="Fira Sans" w:cs="Times New Roman"/>
          <w:color w:val="000000"/>
          <w:sz w:val="21"/>
          <w:szCs w:val="21"/>
          <w:shd w:val="clear" w:color="auto" w:fill="F6F6F6"/>
          <w:lang w:eastAsia="ru-RU"/>
        </w:rPr>
        <w:t>Полиция предлагает гражданам сообщать о местах сбыта наркотиков</w:t>
      </w:r>
    </w:p>
    <w:p w:rsidR="007A3612" w:rsidRPr="007A3612" w:rsidRDefault="007A3612" w:rsidP="007A3612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7A3612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end"/>
      </w:r>
    </w:p>
    <w:p w:rsidR="007A3612" w:rsidRPr="007A3612" w:rsidRDefault="007A3612" w:rsidP="007A3612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проекте новой стратегии изменены цели государственной политики борьбы с наркотиками.</w:t>
      </w:r>
    </w:p>
    <w:p w:rsidR="007A3612" w:rsidRPr="007A3612" w:rsidRDefault="007A3612" w:rsidP="007A3612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«В настоящее время Министерством внутренних дел России разработаны и внесены в правительство проекты двух федеральных законов. Одним из них вводится новый состав преступления — склонение к потреблению либо пропаганда наркотиков с использованием сети Интернет», — говорится в сообщении МВД.</w:t>
      </w:r>
    </w:p>
    <w:p w:rsidR="007A3612" w:rsidRPr="007A3612" w:rsidRDefault="007A3612" w:rsidP="007A3612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Ведомство в числе своих приоритетных задач видит противодействие </w:t>
      </w:r>
      <w:proofErr w:type="spellStart"/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наркопреступлениям</w:t>
      </w:r>
      <w:proofErr w:type="spellEnd"/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совершенным с использованием IT-технологий, добавил глава ведомства Владимир Колокольцев.</w:t>
      </w:r>
    </w:p>
    <w:p w:rsidR="007A3612" w:rsidRPr="007A3612" w:rsidRDefault="007A3612" w:rsidP="007A3612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Ранее в понедельник президент России </w:t>
      </w:r>
      <w:hyperlink r:id="rId7" w:tgtFrame="_blank" w:history="1">
        <w:r w:rsidRPr="007A3612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Владимир Путин потребовал</w:t>
        </w:r>
      </w:hyperlink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разоблачить в стране ложную пропаганду «цивилизованного употребления «легких» наркотиков». Он поставил задачу активно и наступательно бороться с распространением наркотиков в стране.</w:t>
      </w:r>
    </w:p>
    <w:p w:rsidR="007A3612" w:rsidRPr="007A3612" w:rsidRDefault="007A3612" w:rsidP="007A3612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A3612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конце октября министр здравоохранения РФ Михаил Мурашко сообщил, что в стране за год число больных наркоманией </w:t>
      </w:r>
      <w:hyperlink r:id="rId8" w:history="1">
        <w:r w:rsidRPr="007A3612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 xml:space="preserve">сократилось почти на </w:t>
        </w:r>
        <w:proofErr w:type="gramStart"/>
        <w:r w:rsidRPr="007A3612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четв</w:t>
        </w:r>
      </w:hyperlink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ерть</w:t>
      </w:r>
      <w:proofErr w:type="gramEnd"/>
    </w:p>
    <w:p w:rsidR="00CF4C88" w:rsidRDefault="00CF4C88"/>
    <w:sectPr w:rsidR="00CF4C88" w:rsidSect="00CF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12"/>
    <w:rsid w:val="007A3612"/>
    <w:rsid w:val="00C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8"/>
  </w:style>
  <w:style w:type="paragraph" w:styleId="1">
    <w:name w:val="heading 1"/>
    <w:basedOn w:val="a"/>
    <w:link w:val="10"/>
    <w:uiPriority w:val="9"/>
    <w:qFormat/>
    <w:rsid w:val="007A3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36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93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5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46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122">
              <w:marLeft w:val="2065"/>
              <w:marRight w:val="12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081059/2020-10-31/minzdrav-otmetil-snizhenie-urovnia-zabolevaemosti-narkomaniei-v-ross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z.ru/1087750/2020-11-16/putin-potreboval-razoblachit-lozhnuiu-propagandu-legkikh-narkot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z.ru/1076252/aleksandra-iushkiavichiute/poslednii-zvonok-k-borbe-s-narkomaniei-podkliuchili-telefony-doveri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2020-11-23T12:16:00Z</dcterms:created>
  <dcterms:modified xsi:type="dcterms:W3CDTF">2020-11-23T12:18:00Z</dcterms:modified>
</cp:coreProperties>
</file>