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00"/>
        <w:outlineLvl w:val="0"/>
        <w:rPr>
          <w:rFonts w:ascii="ProximaNova-Bold" w:hAnsi="ProximaNova-Bold" w:eastAsia="Times New Roman" w:cs="Arial"/>
          <w:b/>
          <w:b/>
          <w:bCs/>
          <w:color w:val="000000"/>
          <w:kern w:val="2"/>
          <w:sz w:val="30"/>
          <w:szCs w:val="30"/>
        </w:rPr>
      </w:pPr>
      <w:r>
        <w:rPr>
          <w:rFonts w:eastAsia="Times New Roman" w:cs="Arial" w:ascii="ProximaNova-Bold" w:hAnsi="ProximaNova-Bold"/>
          <w:b/>
          <w:bCs/>
          <w:color w:val="000000"/>
          <w:kern w:val="2"/>
          <w:sz w:val="30"/>
          <w:szCs w:val="30"/>
        </w:rPr>
        <w:t>ГИБДД предупреждает об осложнении дорожной обстановки в связи с резким ухудшением погоды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color w:val="000000"/>
          <w:sz w:val="27"/>
          <w:szCs w:val="27"/>
        </w:rPr>
      </w:pPr>
      <w:r>
        <w:rPr/>
        <w:drawing>
          <wp:inline distT="0" distB="0" distL="0" distR="0">
            <wp:extent cx="5447665" cy="3660775"/>
            <wp:effectExtent l="0" t="0" r="0" b="0"/>
            <wp:docPr id="1" name="Рисунок 3" descr="https://vlast-sovetov.ru/wp-content/uploads/2017/12/881de23c36f0791c496ecf26a0748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https://vlast-sovetov.ru/wp-content/uploads/2017/12/881de23c36f0791c496ecf26a07482e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              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color w:val="000000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ab/>
        <w:t>В связи с ухудшением дорожных условий Госавтоинспекция МО «Пугачевский» призывает участников дорожного движения быть крайне внимательными на дорогах и строго соблюдать Правила дорожного движения.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Водителям рекомендуется заранее снижать скорость перед пешеходными переходами, избегать резких маневров, выезжать на встречную полосу. Не стоит забывать о необходимости соблюдения дистанции и бокового интервала между транспортными средствами. В обязательном порядке в любое время суток нужно передвигаться на машине с включенными внешними световыми приборами, в непогоду обязательно использовать противотуманные фары, а в условиях сильного тумана </w:t>
      </w:r>
      <w:r>
        <w:rPr>
          <w:rFonts w:cs="Times New Roman" w:ascii="Times New Roman" w:hAnsi="Times New Roman"/>
          <w:sz w:val="28"/>
          <w:szCs w:val="28"/>
        </w:rPr>
        <w:t xml:space="preserve">или обильных осадков, </w:t>
      </w:r>
      <w:r>
        <w:rPr>
          <w:rFonts w:cs="Times New Roman" w:ascii="Times New Roman" w:hAnsi="Times New Roman"/>
          <w:sz w:val="28"/>
          <w:szCs w:val="28"/>
        </w:rPr>
        <w:t>снижать скорость до максимально безопасной и двигаться при включенных огнях аварийной сигнализации.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Пешеходам необходимо быть предельно аккуратными, передвигаться следует только по тротуарам, начинать переход дороги, лишь убедившись, что водитель намерен пропустить вас. В темное время суток рекомендуется использовать световозвращающие элементы на одежде и сумках, а вне населенных пунктов их использование обязательно.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Н.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Смирнова, 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ст.инспектор по пропаганде ОГИБДД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ProximaNova-Bold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LibreOffice/6.4.7.2$Linux_X86_64 LibreOffice_project/72d9d5113b23a0ed474720f9d366fcde9a2744dd</Application>
  <Pages>2</Pages>
  <Words>151</Words>
  <Characters>1071</Characters>
  <CharactersWithSpaces>1239</CharactersWithSpaces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2019-09-06T06:44:00Z</dcterms:created>
  <dc:creator>Comp</dc:creator>
  <dc:description/>
  <dc:language>ru-RU</dc:language>
  <cp:lastModifiedBy/>
  <dcterms:modified xsi:type="dcterms:W3CDTF">2023-01-04T11:32:43Z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