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910" w:rsidRDefault="008F4910" w:rsidP="008F4910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Заседание актива Саратовской области</w:t>
      </w:r>
    </w:p>
    <w:p w:rsidR="008F4910" w:rsidRDefault="008F4910" w:rsidP="008F491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3 марта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т.г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>. в 12.00 состоится заседание актива Саратовской области, на котором будут подведены итоги социально-экономического развития региона в прошлом году и поставлены задачи на 2020 год.</w:t>
      </w:r>
    </w:p>
    <w:p w:rsidR="008F4910" w:rsidRDefault="008F4910" w:rsidP="008F491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В работе актива примут участие члены регионального Правительства, депутаты всех уровней, руководители предприятий, организаций, представители общественности. Предполагаются прямые включения с нескольких объектов в разных районах области. Ожидается участие порядка 600 человек.</w:t>
      </w:r>
    </w:p>
    <w:p w:rsidR="008F4910" w:rsidRDefault="008F4910" w:rsidP="008F491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Трансляция мероприятия будет вестись в режиме онлайн с 12.00 на официальном сайте Правительства области по адресу:</w:t>
      </w:r>
      <w:r>
        <w:rPr>
          <w:color w:val="444444"/>
          <w:sz w:val="27"/>
          <w:szCs w:val="27"/>
        </w:rPr>
        <w:t> </w:t>
      </w:r>
      <w:hyperlink r:id="rId5" w:tgtFrame="_blank" w:history="1">
        <w:r>
          <w:rPr>
            <w:rStyle w:val="a5"/>
            <w:color w:val="26ABD3"/>
            <w:sz w:val="27"/>
            <w:szCs w:val="27"/>
            <w:u w:val="none"/>
            <w:bdr w:val="none" w:sz="0" w:space="0" w:color="auto" w:frame="1"/>
          </w:rPr>
          <w:t>http://saratov.gov.ru/gov/broadcastgs</w:t>
        </w:r>
      </w:hyperlink>
      <w:r>
        <w:rPr>
          <w:color w:val="444444"/>
          <w:sz w:val="27"/>
          <w:szCs w:val="27"/>
        </w:rPr>
        <w:t>, </w:t>
      </w:r>
      <w:r>
        <w:rPr>
          <w:color w:val="000000"/>
          <w:sz w:val="27"/>
          <w:szCs w:val="27"/>
          <w:bdr w:val="none" w:sz="0" w:space="0" w:color="auto" w:frame="1"/>
        </w:rPr>
        <w:t xml:space="preserve">в официальной группе «Саратовская область» в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соцсети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«Одноклассники»</w:t>
      </w:r>
      <w:r>
        <w:rPr>
          <w:color w:val="444444"/>
          <w:sz w:val="27"/>
          <w:szCs w:val="27"/>
        </w:rPr>
        <w:t> </w:t>
      </w:r>
      <w:hyperlink r:id="rId6" w:tgtFrame="_blank" w:history="1">
        <w:r>
          <w:rPr>
            <w:rStyle w:val="a5"/>
            <w:color w:val="26ABD3"/>
            <w:sz w:val="27"/>
            <w:szCs w:val="27"/>
            <w:u w:val="none"/>
            <w:bdr w:val="none" w:sz="0" w:space="0" w:color="auto" w:frame="1"/>
          </w:rPr>
          <w:t>https://ok.ru/saratovskayaobl</w:t>
        </w:r>
      </w:hyperlink>
      <w:r>
        <w:rPr>
          <w:color w:val="444444"/>
          <w:sz w:val="27"/>
          <w:szCs w:val="27"/>
        </w:rPr>
        <w:t>, </w:t>
      </w:r>
      <w:r>
        <w:rPr>
          <w:color w:val="000000"/>
          <w:sz w:val="27"/>
          <w:szCs w:val="27"/>
          <w:bdr w:val="none" w:sz="0" w:space="0" w:color="auto" w:frame="1"/>
        </w:rPr>
        <w:t xml:space="preserve">а также на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интернет-телеканале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«2-я Садовая»</w:t>
      </w:r>
      <w:r>
        <w:rPr>
          <w:color w:val="444444"/>
          <w:sz w:val="27"/>
          <w:szCs w:val="27"/>
        </w:rPr>
        <w:t> </w:t>
      </w:r>
      <w:hyperlink r:id="rId7" w:tgtFrame="_blank" w:history="1">
        <w:r>
          <w:rPr>
            <w:rStyle w:val="a5"/>
            <w:color w:val="26ABD3"/>
            <w:sz w:val="27"/>
            <w:szCs w:val="27"/>
            <w:u w:val="none"/>
            <w:bdr w:val="none" w:sz="0" w:space="0" w:color="auto" w:frame="1"/>
          </w:rPr>
          <w:t>http://2ясадовая.рф</w:t>
        </w:r>
      </w:hyperlink>
    </w:p>
    <w:p w:rsidR="008F4910" w:rsidRDefault="008F4910" w:rsidP="008F491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Жители области могут задать интересующие их вопросы, высказать предложения:</w:t>
      </w:r>
    </w:p>
    <w:p w:rsidR="008F4910" w:rsidRDefault="008F4910" w:rsidP="008F491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с 2 марта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т.г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>. — отправив сообщение по электронной почте: </w:t>
      </w:r>
      <w:hyperlink r:id="rId8" w:history="1">
        <w:r>
          <w:rPr>
            <w:rStyle w:val="a5"/>
            <w:color w:val="26ABD3"/>
            <w:sz w:val="27"/>
            <w:szCs w:val="27"/>
            <w:u w:val="none"/>
            <w:bdr w:val="none" w:sz="0" w:space="0" w:color="auto" w:frame="1"/>
          </w:rPr>
          <w:t>aktiv2020@saratov.gov.ru</w:t>
        </w:r>
      </w:hyperlink>
    </w:p>
    <w:p w:rsidR="008F4910" w:rsidRDefault="008F4910" w:rsidP="008F491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2 марта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т.г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>. с 9.00 до 18.00 и 3 марта с 9.00 до 16.00 — позвонив по телефону: 210-922.</w:t>
      </w:r>
    </w:p>
    <w:p w:rsidR="008F4910" w:rsidRDefault="008F4910" w:rsidP="008F491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Для представителей СМИ во время проведения актива будет работать пресс-центр с прямой видеотрансляцией мероприятия (1 этаж, зал заседаний Правительства области).</w:t>
      </w:r>
      <w:r>
        <w:rPr>
          <w:color w:val="444444"/>
          <w:sz w:val="27"/>
          <w:szCs w:val="27"/>
        </w:rPr>
        <w:br/>
      </w:r>
      <w:r>
        <w:rPr>
          <w:color w:val="000000"/>
          <w:sz w:val="27"/>
          <w:szCs w:val="27"/>
          <w:bdr w:val="none" w:sz="0" w:space="0" w:color="auto" w:frame="1"/>
        </w:rPr>
        <w:t>Пресс-служба Губернатора области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910"/>
    <w:rsid w:val="005C76B3"/>
    <w:rsid w:val="008F4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49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F4910"/>
    <w:rPr>
      <w:b/>
      <w:bCs/>
    </w:rPr>
  </w:style>
  <w:style w:type="character" w:styleId="a5">
    <w:name w:val="Hyperlink"/>
    <w:basedOn w:val="a0"/>
    <w:uiPriority w:val="99"/>
    <w:semiHidden/>
    <w:unhideWhenUsed/>
    <w:rsid w:val="008F491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49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F4910"/>
    <w:rPr>
      <w:b/>
      <w:bCs/>
    </w:rPr>
  </w:style>
  <w:style w:type="character" w:styleId="a5">
    <w:name w:val="Hyperlink"/>
    <w:basedOn w:val="a0"/>
    <w:uiPriority w:val="99"/>
    <w:semiHidden/>
    <w:unhideWhenUsed/>
    <w:rsid w:val="008F491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7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mail.ru/compose?To=aktiv2020@saratov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xn--2-8sbahj4ds5ig.xn--p1ai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ok.ru/saratovskayaobl" TargetMode="External"/><Relationship Id="rId5" Type="http://schemas.openxmlformats.org/officeDocument/2006/relationships/hyperlink" Target="http://saratov.gov.ru/gov/broadcastgs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1299</Characters>
  <Application>Microsoft Office Word</Application>
  <DocSecurity>0</DocSecurity>
  <Lines>10</Lines>
  <Paragraphs>3</Paragraphs>
  <ScaleCrop>false</ScaleCrop>
  <Company/>
  <LinksUpToDate>false</LinksUpToDate>
  <CharactersWithSpaces>1523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2020-07-17T06:40:00Z</dcterms:created>
  <dcterms:modified xsi:type="dcterms:W3CDTF">2020-07-17T06:40:00Z</dcterms:modified>
</cp:coreProperties>
</file>