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957" w:rsidRDefault="005444FE" w:rsidP="005444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4FE">
        <w:rPr>
          <w:rFonts w:ascii="Times New Roman" w:hAnsi="Times New Roman" w:cs="Times New Roman"/>
          <w:b/>
          <w:sz w:val="28"/>
          <w:szCs w:val="28"/>
        </w:rPr>
        <w:t xml:space="preserve">Заявление на скидку к тарифу </w:t>
      </w:r>
      <w:r w:rsidR="00292895">
        <w:rPr>
          <w:rFonts w:ascii="Times New Roman" w:hAnsi="Times New Roman" w:cs="Times New Roman"/>
          <w:b/>
          <w:sz w:val="28"/>
          <w:szCs w:val="28"/>
        </w:rPr>
        <w:t>«</w:t>
      </w:r>
      <w:r w:rsidRPr="005444FE">
        <w:rPr>
          <w:rFonts w:ascii="Times New Roman" w:hAnsi="Times New Roman" w:cs="Times New Roman"/>
          <w:b/>
          <w:sz w:val="28"/>
          <w:szCs w:val="28"/>
        </w:rPr>
        <w:t>на травматизм» необходимо направить до 1 ноября</w:t>
      </w:r>
    </w:p>
    <w:p w:rsidR="005444FE" w:rsidRPr="00292895" w:rsidRDefault="005444FE" w:rsidP="0029289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92895">
        <w:rPr>
          <w:rFonts w:ascii="Times New Roman" w:hAnsi="Times New Roman" w:cs="Times New Roman"/>
          <w:sz w:val="28"/>
          <w:szCs w:val="28"/>
        </w:rPr>
        <w:t>Значения основных показателей по видам экономической деятельности на 2021 год утверждены Постановлением</w:t>
      </w:r>
      <w:r w:rsidR="00C978FD">
        <w:rPr>
          <w:rFonts w:ascii="Times New Roman" w:hAnsi="Times New Roman" w:cs="Times New Roman"/>
          <w:sz w:val="28"/>
          <w:szCs w:val="28"/>
        </w:rPr>
        <w:t xml:space="preserve"> Фонда социального страхования РФ </w:t>
      </w:r>
      <w:r w:rsidRPr="00292895">
        <w:rPr>
          <w:rFonts w:ascii="Times New Roman" w:hAnsi="Times New Roman" w:cs="Times New Roman"/>
          <w:sz w:val="28"/>
          <w:szCs w:val="28"/>
        </w:rPr>
        <w:t xml:space="preserve"> от 25.06.2020 года №107.</w:t>
      </w:r>
      <w:bookmarkStart w:id="0" w:name="_GoBack"/>
      <w:bookmarkEnd w:id="0"/>
    </w:p>
    <w:p w:rsidR="005444FE" w:rsidRPr="00292895" w:rsidRDefault="005444FE" w:rsidP="0029289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92895">
        <w:rPr>
          <w:rFonts w:ascii="Times New Roman" w:hAnsi="Times New Roman" w:cs="Times New Roman"/>
          <w:sz w:val="28"/>
          <w:szCs w:val="28"/>
        </w:rPr>
        <w:t>Напоминаем, что размер скидки или надбавки не может превышать 40% установленного страхового тарифа.</w:t>
      </w:r>
    </w:p>
    <w:p w:rsidR="005444FE" w:rsidRPr="00292895" w:rsidRDefault="005444FE" w:rsidP="0029289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2895">
        <w:rPr>
          <w:rFonts w:ascii="Times New Roman" w:hAnsi="Times New Roman" w:cs="Times New Roman"/>
          <w:sz w:val="28"/>
          <w:szCs w:val="28"/>
        </w:rPr>
        <w:t>Скидки и надбавки рассчитываются страховщиком в текущем финансовом году и устанавливаются на очередной финансовый год по итогам деятельности страхователя за три года, предшествующих текущему, исходя из следующих основных показателей</w:t>
      </w:r>
      <w:r w:rsidR="00292895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444FE" w:rsidRPr="00292895" w:rsidRDefault="00406DB2" w:rsidP="00406DB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895">
        <w:rPr>
          <w:rFonts w:ascii="Times New Roman" w:hAnsi="Times New Roman" w:cs="Times New Roman"/>
          <w:sz w:val="28"/>
          <w:szCs w:val="28"/>
        </w:rPr>
        <w:t>о</w:t>
      </w:r>
      <w:r w:rsidR="005444FE" w:rsidRPr="00292895">
        <w:rPr>
          <w:rFonts w:ascii="Times New Roman" w:hAnsi="Times New Roman" w:cs="Times New Roman"/>
          <w:sz w:val="28"/>
          <w:szCs w:val="28"/>
        </w:rPr>
        <w:t xml:space="preserve">тношение суммы обеспечения </w:t>
      </w:r>
      <w:proofErr w:type="gramStart"/>
      <w:r w:rsidR="005444FE" w:rsidRPr="00292895">
        <w:rPr>
          <w:rFonts w:ascii="Times New Roman" w:hAnsi="Times New Roman" w:cs="Times New Roman"/>
          <w:sz w:val="28"/>
          <w:szCs w:val="28"/>
        </w:rPr>
        <w:t>по страхованию в связи со всеми произошедшими по виду экономической деятельности страховыми случаями к начисленной сумме</w:t>
      </w:r>
      <w:proofErr w:type="gramEnd"/>
      <w:r w:rsidR="005444FE" w:rsidRPr="00292895">
        <w:rPr>
          <w:rFonts w:ascii="Times New Roman" w:hAnsi="Times New Roman" w:cs="Times New Roman"/>
          <w:sz w:val="28"/>
          <w:szCs w:val="28"/>
        </w:rPr>
        <w:t xml:space="preserve"> страховых взносов;</w:t>
      </w:r>
    </w:p>
    <w:p w:rsidR="005444FE" w:rsidRPr="00292895" w:rsidRDefault="00406DB2" w:rsidP="00406DB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895">
        <w:rPr>
          <w:rFonts w:ascii="Times New Roman" w:hAnsi="Times New Roman" w:cs="Times New Roman"/>
          <w:sz w:val="28"/>
          <w:szCs w:val="28"/>
        </w:rPr>
        <w:t>к</w:t>
      </w:r>
      <w:r w:rsidR="005444FE" w:rsidRPr="00292895">
        <w:rPr>
          <w:rFonts w:ascii="Times New Roman" w:hAnsi="Times New Roman" w:cs="Times New Roman"/>
          <w:sz w:val="28"/>
          <w:szCs w:val="28"/>
        </w:rPr>
        <w:t>оличество страховых случаев по виду экономической деятель</w:t>
      </w:r>
      <w:r w:rsidR="008921B1" w:rsidRPr="00292895">
        <w:rPr>
          <w:rFonts w:ascii="Times New Roman" w:hAnsi="Times New Roman" w:cs="Times New Roman"/>
          <w:sz w:val="28"/>
          <w:szCs w:val="28"/>
        </w:rPr>
        <w:t>но</w:t>
      </w:r>
      <w:r w:rsidR="005444FE" w:rsidRPr="00292895">
        <w:rPr>
          <w:rFonts w:ascii="Times New Roman" w:hAnsi="Times New Roman" w:cs="Times New Roman"/>
          <w:sz w:val="28"/>
          <w:szCs w:val="28"/>
        </w:rPr>
        <w:t>сти на тысячу работающих;</w:t>
      </w:r>
    </w:p>
    <w:p w:rsidR="005444FE" w:rsidRPr="00292895" w:rsidRDefault="00406DB2" w:rsidP="00406DB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895">
        <w:rPr>
          <w:rFonts w:ascii="Times New Roman" w:hAnsi="Times New Roman" w:cs="Times New Roman"/>
          <w:sz w:val="28"/>
          <w:szCs w:val="28"/>
        </w:rPr>
        <w:t>к</w:t>
      </w:r>
      <w:r w:rsidR="005444FE" w:rsidRPr="00292895">
        <w:rPr>
          <w:rFonts w:ascii="Times New Roman" w:hAnsi="Times New Roman" w:cs="Times New Roman"/>
          <w:sz w:val="28"/>
          <w:szCs w:val="28"/>
        </w:rPr>
        <w:t xml:space="preserve">оличество дней временной нетрудоспособности на один несчастный случай, </w:t>
      </w:r>
      <w:r w:rsidR="008921B1" w:rsidRPr="00292895">
        <w:rPr>
          <w:rFonts w:ascii="Times New Roman" w:hAnsi="Times New Roman" w:cs="Times New Roman"/>
          <w:sz w:val="28"/>
          <w:szCs w:val="28"/>
        </w:rPr>
        <w:t>признанный страховым, исключая случаи со смертельным исходом.</w:t>
      </w:r>
    </w:p>
    <w:p w:rsidR="008921B1" w:rsidRPr="00292895" w:rsidRDefault="008921B1" w:rsidP="0029289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92895">
        <w:rPr>
          <w:rFonts w:ascii="Times New Roman" w:hAnsi="Times New Roman" w:cs="Times New Roman"/>
          <w:sz w:val="28"/>
          <w:szCs w:val="28"/>
        </w:rPr>
        <w:t>При наличии у страхователя в предшествующем финансовом году страхового случая со смертельным исходом, произошедшего не по вине третьих лиц, скидка на очередной финансовый год не устанавливается.</w:t>
      </w:r>
    </w:p>
    <w:p w:rsidR="008921B1" w:rsidRPr="00292895" w:rsidRDefault="008921B1" w:rsidP="0029289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92895">
        <w:rPr>
          <w:rFonts w:ascii="Times New Roman" w:hAnsi="Times New Roman" w:cs="Times New Roman"/>
          <w:sz w:val="28"/>
          <w:szCs w:val="28"/>
        </w:rPr>
        <w:t>Скидки и надбавки определяются с учетом состояния охраны труда на основании сведений о результатах проведенной специальной оценки условий труда и проведенных обязательных предварительных и периодических медицинских осмотрах на начало года.</w:t>
      </w:r>
    </w:p>
    <w:p w:rsidR="008921B1" w:rsidRPr="00292895" w:rsidRDefault="008921B1" w:rsidP="0029289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92895">
        <w:rPr>
          <w:rFonts w:ascii="Times New Roman" w:hAnsi="Times New Roman" w:cs="Times New Roman"/>
          <w:sz w:val="28"/>
          <w:szCs w:val="28"/>
        </w:rPr>
        <w:t>Право на скидку страхователь имеет, если все три основных показателя меньше аналогичных показателей по виду экономической деятельности,  которому отнес</w:t>
      </w:r>
      <w:r w:rsidR="00406DB2" w:rsidRPr="00292895">
        <w:rPr>
          <w:rFonts w:ascii="Times New Roman" w:hAnsi="Times New Roman" w:cs="Times New Roman"/>
          <w:sz w:val="28"/>
          <w:szCs w:val="28"/>
        </w:rPr>
        <w:t>ен</w:t>
      </w:r>
      <w:r w:rsidRPr="00292895">
        <w:rPr>
          <w:rFonts w:ascii="Times New Roman" w:hAnsi="Times New Roman" w:cs="Times New Roman"/>
          <w:sz w:val="28"/>
          <w:szCs w:val="28"/>
        </w:rPr>
        <w:t xml:space="preserve"> основной вид деятельности страхователя. Если же все три показателя больше - страхователю устанавливается надбавка.</w:t>
      </w:r>
    </w:p>
    <w:p w:rsidR="008921B1" w:rsidRPr="00292895" w:rsidRDefault="008921B1" w:rsidP="0029289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92895">
        <w:rPr>
          <w:rFonts w:ascii="Times New Roman" w:hAnsi="Times New Roman" w:cs="Times New Roman"/>
          <w:sz w:val="28"/>
          <w:szCs w:val="28"/>
        </w:rPr>
        <w:t>При этом надбавка так же устанавливается в случае наличия у страхователя в предшествующем финансовом году группового несчастного случ</w:t>
      </w:r>
      <w:r w:rsidR="00406DB2" w:rsidRPr="00292895">
        <w:rPr>
          <w:rFonts w:ascii="Times New Roman" w:hAnsi="Times New Roman" w:cs="Times New Roman"/>
          <w:sz w:val="28"/>
          <w:szCs w:val="28"/>
        </w:rPr>
        <w:t>ая (</w:t>
      </w:r>
      <w:r w:rsidRPr="00292895">
        <w:rPr>
          <w:rFonts w:ascii="Times New Roman" w:hAnsi="Times New Roman" w:cs="Times New Roman"/>
          <w:sz w:val="28"/>
          <w:szCs w:val="28"/>
        </w:rPr>
        <w:t>2 человека и более) со смертельным исходом, произошедшего не по вине третьих лиц.</w:t>
      </w:r>
    </w:p>
    <w:p w:rsidR="00406DB2" w:rsidRPr="00292895" w:rsidRDefault="00406DB2" w:rsidP="0029289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92895">
        <w:rPr>
          <w:rFonts w:ascii="Times New Roman" w:hAnsi="Times New Roman" w:cs="Times New Roman"/>
          <w:sz w:val="28"/>
          <w:szCs w:val="28"/>
        </w:rPr>
        <w:t>Условиями рассмотрения вопроса об установлении скидки являются:</w:t>
      </w:r>
    </w:p>
    <w:p w:rsidR="00406DB2" w:rsidRPr="00292895" w:rsidRDefault="00406DB2" w:rsidP="00406DB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895">
        <w:rPr>
          <w:rFonts w:ascii="Times New Roman" w:hAnsi="Times New Roman" w:cs="Times New Roman"/>
          <w:sz w:val="28"/>
          <w:szCs w:val="28"/>
        </w:rPr>
        <w:t>осуществление страхователем финансово – хозяйственной деятельности в течени</w:t>
      </w:r>
      <w:proofErr w:type="gramStart"/>
      <w:r w:rsidRPr="0029289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92895">
        <w:rPr>
          <w:rFonts w:ascii="Times New Roman" w:hAnsi="Times New Roman" w:cs="Times New Roman"/>
          <w:sz w:val="28"/>
          <w:szCs w:val="28"/>
        </w:rPr>
        <w:t xml:space="preserve"> не менее 3 лет с момента его государственной регистрации до года, в котором рассчитывается скидка;</w:t>
      </w:r>
    </w:p>
    <w:p w:rsidR="00406DB2" w:rsidRPr="00292895" w:rsidRDefault="00406DB2" w:rsidP="00406DB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895">
        <w:rPr>
          <w:rFonts w:ascii="Times New Roman" w:hAnsi="Times New Roman" w:cs="Times New Roman"/>
          <w:sz w:val="28"/>
          <w:szCs w:val="28"/>
        </w:rPr>
        <w:t>отсутствие у страхователя на день подачи заявления выявленной недоимки, в том числе в ходе камеральной или выездной проверки, и (или) начисленных пеней и штрафов по итогам камеральной или выездной проверки</w:t>
      </w:r>
      <w:r w:rsidR="003A050D">
        <w:rPr>
          <w:rFonts w:ascii="Times New Roman" w:hAnsi="Times New Roman" w:cs="Times New Roman"/>
          <w:sz w:val="28"/>
          <w:szCs w:val="28"/>
        </w:rPr>
        <w:t>.</w:t>
      </w:r>
      <w:r w:rsidRPr="0029289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06DB2" w:rsidRPr="00292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D324B"/>
    <w:multiLevelType w:val="hybridMultilevel"/>
    <w:tmpl w:val="3D820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7D4A2D"/>
    <w:multiLevelType w:val="hybridMultilevel"/>
    <w:tmpl w:val="E3EA2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A94"/>
    <w:rsid w:val="00292895"/>
    <w:rsid w:val="003A050D"/>
    <w:rsid w:val="00406DB2"/>
    <w:rsid w:val="005444FE"/>
    <w:rsid w:val="008921B1"/>
    <w:rsid w:val="00895A94"/>
    <w:rsid w:val="00997957"/>
    <w:rsid w:val="00C9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4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4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Мережникова Людмила Николаевна</dc:creator>
  <cp:keywords/>
  <dc:description/>
  <cp:lastModifiedBy>Мережникова Людмила Николаевна</cp:lastModifiedBy>
  <cp:revision>4</cp:revision>
  <cp:lastPrinted>2020-09-10T12:22:00Z</cp:lastPrinted>
  <dcterms:created xsi:type="dcterms:W3CDTF">2020-09-10T11:39:00Z</dcterms:created>
  <dcterms:modified xsi:type="dcterms:W3CDTF">2020-09-10T12:36:00Z</dcterms:modified>
</cp:coreProperties>
</file>