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50C" w:rsidRPr="0085338C" w:rsidRDefault="003466F9" w:rsidP="00BD34D8">
      <w:pPr>
        <w:spacing w:after="0" w:line="240" w:lineRule="auto"/>
        <w:ind w:left="-851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5338C">
        <w:rPr>
          <w:rFonts w:ascii="Times New Roman" w:hAnsi="Times New Roman" w:cs="Times New Roman"/>
          <w:b/>
          <w:sz w:val="26"/>
          <w:szCs w:val="26"/>
        </w:rPr>
        <w:t>Неточности</w:t>
      </w:r>
      <w:r w:rsidR="00CC650C" w:rsidRPr="0085338C">
        <w:rPr>
          <w:rFonts w:ascii="Times New Roman" w:hAnsi="Times New Roman" w:cs="Times New Roman"/>
          <w:b/>
          <w:sz w:val="26"/>
          <w:szCs w:val="26"/>
        </w:rPr>
        <w:t xml:space="preserve"> в платежном документе могут приводить</w:t>
      </w:r>
      <w:r w:rsidR="00A9616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B657A" w:rsidRPr="0085338C">
        <w:rPr>
          <w:rFonts w:ascii="Times New Roman" w:hAnsi="Times New Roman" w:cs="Times New Roman"/>
          <w:b/>
          <w:sz w:val="26"/>
          <w:szCs w:val="26"/>
        </w:rPr>
        <w:t>к</w:t>
      </w:r>
      <w:r w:rsidR="00CC650C" w:rsidRPr="0085338C">
        <w:rPr>
          <w:rFonts w:ascii="Times New Roman" w:hAnsi="Times New Roman" w:cs="Times New Roman"/>
          <w:b/>
          <w:sz w:val="26"/>
          <w:szCs w:val="26"/>
        </w:rPr>
        <w:t xml:space="preserve"> несвоевременному отражению платежа на Едином налоговом счете</w:t>
      </w:r>
    </w:p>
    <w:p w:rsidR="00BD34D8" w:rsidRPr="0085338C" w:rsidRDefault="00BD34D8" w:rsidP="00BD34D8">
      <w:pPr>
        <w:spacing w:after="0" w:line="240" w:lineRule="auto"/>
        <w:ind w:left="-851"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D3832" w:rsidRPr="0085338C" w:rsidRDefault="00575249" w:rsidP="00BD34D8">
      <w:pPr>
        <w:spacing w:after="0" w:line="240" w:lineRule="auto"/>
        <w:ind w:left="-8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338C">
        <w:rPr>
          <w:rFonts w:ascii="Times New Roman" w:hAnsi="Times New Roman" w:cs="Times New Roman"/>
          <w:sz w:val="26"/>
          <w:szCs w:val="26"/>
        </w:rPr>
        <w:t xml:space="preserve">УФНС России по Саратовской  области напоминает, что для перечисления в бюджетную систему РФ налогов, сборов, страховых взносов, пеней, штрафов, процентов, администрируемых налоговыми органами, </w:t>
      </w:r>
      <w:r w:rsidR="00E97A78" w:rsidRPr="0085338C">
        <w:rPr>
          <w:rFonts w:ascii="Times New Roman" w:hAnsi="Times New Roman" w:cs="Times New Roman"/>
          <w:sz w:val="26"/>
          <w:szCs w:val="26"/>
        </w:rPr>
        <w:t xml:space="preserve">предусмотрены единые реквизиты </w:t>
      </w:r>
      <w:r w:rsidR="00D269B0">
        <w:rPr>
          <w:rFonts w:ascii="Times New Roman" w:hAnsi="Times New Roman" w:cs="Times New Roman"/>
          <w:sz w:val="26"/>
          <w:szCs w:val="26"/>
        </w:rPr>
        <w:t>–</w:t>
      </w:r>
      <w:r w:rsidR="00E97A78" w:rsidRPr="0085338C">
        <w:rPr>
          <w:rFonts w:ascii="Times New Roman" w:hAnsi="Times New Roman" w:cs="Times New Roman"/>
          <w:sz w:val="26"/>
          <w:szCs w:val="26"/>
        </w:rPr>
        <w:t xml:space="preserve"> отдельный казначейский счет, открытый Управлению Федерального казначейства по Тульской области</w:t>
      </w:r>
      <w:r w:rsidR="00C06026" w:rsidRPr="0085338C">
        <w:rPr>
          <w:rFonts w:ascii="Times New Roman" w:hAnsi="Times New Roman" w:cs="Times New Roman"/>
          <w:sz w:val="26"/>
          <w:szCs w:val="26"/>
        </w:rPr>
        <w:t>:</w:t>
      </w:r>
    </w:p>
    <w:p w:rsidR="00C06026" w:rsidRPr="0085338C" w:rsidRDefault="00C06026" w:rsidP="00BD34D8">
      <w:pPr>
        <w:spacing w:after="0" w:line="240" w:lineRule="auto"/>
        <w:ind w:left="-8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338C">
        <w:rPr>
          <w:rFonts w:ascii="Times New Roman" w:hAnsi="Times New Roman" w:cs="Times New Roman"/>
          <w:sz w:val="26"/>
          <w:szCs w:val="26"/>
        </w:rPr>
        <w:t>- наименование банка получателя средств (поле 13): ОТДЕЛЕНИЕ ТУЛА БАНКА РОССИИ//УФК по Тульской области, г. Тула</w:t>
      </w:r>
      <w:r w:rsidR="003466F9" w:rsidRPr="0085338C">
        <w:rPr>
          <w:rFonts w:ascii="Times New Roman" w:hAnsi="Times New Roman" w:cs="Times New Roman"/>
          <w:sz w:val="26"/>
          <w:szCs w:val="26"/>
        </w:rPr>
        <w:t>;</w:t>
      </w:r>
    </w:p>
    <w:p w:rsidR="00C06026" w:rsidRPr="0085338C" w:rsidRDefault="00C06026" w:rsidP="00BD34D8">
      <w:pPr>
        <w:spacing w:after="0" w:line="240" w:lineRule="auto"/>
        <w:ind w:left="-8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338C">
        <w:rPr>
          <w:rFonts w:ascii="Times New Roman" w:hAnsi="Times New Roman" w:cs="Times New Roman"/>
          <w:sz w:val="26"/>
          <w:szCs w:val="26"/>
        </w:rPr>
        <w:t>- БИК банка получателя средств (поле 14): 017003983</w:t>
      </w:r>
      <w:r w:rsidR="003466F9" w:rsidRPr="0085338C">
        <w:rPr>
          <w:rFonts w:ascii="Times New Roman" w:hAnsi="Times New Roman" w:cs="Times New Roman"/>
          <w:sz w:val="26"/>
          <w:szCs w:val="26"/>
        </w:rPr>
        <w:t>;</w:t>
      </w:r>
    </w:p>
    <w:p w:rsidR="00C06026" w:rsidRPr="0085338C" w:rsidRDefault="00C06026" w:rsidP="00BD34D8">
      <w:pPr>
        <w:spacing w:after="0" w:line="240" w:lineRule="auto"/>
        <w:ind w:left="-8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338C">
        <w:rPr>
          <w:rFonts w:ascii="Times New Roman" w:hAnsi="Times New Roman" w:cs="Times New Roman"/>
          <w:sz w:val="26"/>
          <w:szCs w:val="26"/>
        </w:rPr>
        <w:t>- Единый казначейский счет (поле 15): 40102810445370000059</w:t>
      </w:r>
      <w:r w:rsidR="003466F9" w:rsidRPr="0085338C">
        <w:rPr>
          <w:rFonts w:ascii="Times New Roman" w:hAnsi="Times New Roman" w:cs="Times New Roman"/>
          <w:sz w:val="26"/>
          <w:szCs w:val="26"/>
        </w:rPr>
        <w:t>;</w:t>
      </w:r>
    </w:p>
    <w:p w:rsidR="00C06026" w:rsidRPr="0085338C" w:rsidRDefault="00C06026" w:rsidP="00BD34D8">
      <w:pPr>
        <w:spacing w:after="0" w:line="240" w:lineRule="auto"/>
        <w:ind w:left="-8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338C">
        <w:rPr>
          <w:rFonts w:ascii="Times New Roman" w:hAnsi="Times New Roman" w:cs="Times New Roman"/>
          <w:sz w:val="26"/>
          <w:szCs w:val="26"/>
        </w:rPr>
        <w:t>- получатель (поле 16): КАЗНАЧЕЙСТВО РОССИИ (ФНС РОССИИ)</w:t>
      </w:r>
      <w:r w:rsidR="003466F9" w:rsidRPr="0085338C">
        <w:rPr>
          <w:rFonts w:ascii="Times New Roman" w:hAnsi="Times New Roman" w:cs="Times New Roman"/>
          <w:sz w:val="26"/>
          <w:szCs w:val="26"/>
        </w:rPr>
        <w:t>;</w:t>
      </w:r>
    </w:p>
    <w:p w:rsidR="00C06026" w:rsidRPr="0085338C" w:rsidRDefault="00C06026" w:rsidP="00BD34D8">
      <w:pPr>
        <w:spacing w:after="0" w:line="240" w:lineRule="auto"/>
        <w:ind w:left="-8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338C">
        <w:rPr>
          <w:rFonts w:ascii="Times New Roman" w:hAnsi="Times New Roman" w:cs="Times New Roman"/>
          <w:sz w:val="26"/>
          <w:szCs w:val="26"/>
        </w:rPr>
        <w:t>- номер счета получателя (поле 17): 03100643000000018500</w:t>
      </w:r>
      <w:r w:rsidR="003466F9" w:rsidRPr="0085338C">
        <w:rPr>
          <w:rFonts w:ascii="Times New Roman" w:hAnsi="Times New Roman" w:cs="Times New Roman"/>
          <w:sz w:val="26"/>
          <w:szCs w:val="26"/>
        </w:rPr>
        <w:t>;</w:t>
      </w:r>
    </w:p>
    <w:p w:rsidR="00C06026" w:rsidRPr="0085338C" w:rsidRDefault="00C06026" w:rsidP="00BD34D8">
      <w:pPr>
        <w:spacing w:after="0" w:line="240" w:lineRule="auto"/>
        <w:ind w:left="-8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338C">
        <w:rPr>
          <w:rFonts w:ascii="Times New Roman" w:hAnsi="Times New Roman" w:cs="Times New Roman"/>
          <w:sz w:val="26"/>
          <w:szCs w:val="26"/>
        </w:rPr>
        <w:t>- ИНН: 7727406020</w:t>
      </w:r>
      <w:r w:rsidR="003466F9" w:rsidRPr="0085338C">
        <w:rPr>
          <w:rFonts w:ascii="Times New Roman" w:hAnsi="Times New Roman" w:cs="Times New Roman"/>
          <w:sz w:val="26"/>
          <w:szCs w:val="26"/>
        </w:rPr>
        <w:t>;</w:t>
      </w:r>
    </w:p>
    <w:p w:rsidR="00C06026" w:rsidRPr="0085338C" w:rsidRDefault="00C06026" w:rsidP="00BD34D8">
      <w:pPr>
        <w:spacing w:after="0" w:line="240" w:lineRule="auto"/>
        <w:ind w:left="-8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338C">
        <w:rPr>
          <w:rFonts w:ascii="Times New Roman" w:hAnsi="Times New Roman" w:cs="Times New Roman"/>
          <w:sz w:val="26"/>
          <w:szCs w:val="26"/>
        </w:rPr>
        <w:t>- КПП: 770801001</w:t>
      </w:r>
      <w:r w:rsidR="003466F9" w:rsidRPr="0085338C">
        <w:rPr>
          <w:rFonts w:ascii="Times New Roman" w:hAnsi="Times New Roman" w:cs="Times New Roman"/>
          <w:sz w:val="26"/>
          <w:szCs w:val="26"/>
        </w:rPr>
        <w:t>;</w:t>
      </w:r>
    </w:p>
    <w:p w:rsidR="00C06026" w:rsidRPr="0085338C" w:rsidRDefault="00C06026" w:rsidP="00BD34D8">
      <w:pPr>
        <w:spacing w:after="0" w:line="240" w:lineRule="auto"/>
        <w:ind w:left="-8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338C">
        <w:rPr>
          <w:rFonts w:ascii="Times New Roman" w:hAnsi="Times New Roman" w:cs="Times New Roman"/>
          <w:sz w:val="26"/>
          <w:szCs w:val="26"/>
        </w:rPr>
        <w:t>- КБК: 18201061201010000510 (Единый налоговый платеж)</w:t>
      </w:r>
      <w:r w:rsidR="003466F9" w:rsidRPr="0085338C">
        <w:rPr>
          <w:rFonts w:ascii="Times New Roman" w:hAnsi="Times New Roman" w:cs="Times New Roman"/>
          <w:sz w:val="26"/>
          <w:szCs w:val="26"/>
        </w:rPr>
        <w:t>.</w:t>
      </w:r>
    </w:p>
    <w:p w:rsidR="00A87581" w:rsidRPr="0085338C" w:rsidRDefault="00A87581" w:rsidP="00BD34D8">
      <w:pPr>
        <w:spacing w:after="0" w:line="240" w:lineRule="auto"/>
        <w:ind w:left="-8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338C">
        <w:rPr>
          <w:rFonts w:ascii="Times New Roman" w:hAnsi="Times New Roman" w:cs="Times New Roman"/>
          <w:sz w:val="26"/>
          <w:szCs w:val="26"/>
        </w:rPr>
        <w:t>Следует помнить, что неточности при оформлении расчетного документа приводят к негативным последствиям, и прежде всего, к задержке передачи Федеральным казначейством информации о платеже. Результат - несвое</w:t>
      </w:r>
      <w:r w:rsidR="00CC650C" w:rsidRPr="0085338C">
        <w:rPr>
          <w:rFonts w:ascii="Times New Roman" w:hAnsi="Times New Roman" w:cs="Times New Roman"/>
          <w:sz w:val="26"/>
          <w:szCs w:val="26"/>
        </w:rPr>
        <w:t>временное отражение платежа на Е</w:t>
      </w:r>
      <w:r w:rsidRPr="0085338C">
        <w:rPr>
          <w:rFonts w:ascii="Times New Roman" w:hAnsi="Times New Roman" w:cs="Times New Roman"/>
          <w:sz w:val="26"/>
          <w:szCs w:val="26"/>
        </w:rPr>
        <w:t>дином налоговом счете</w:t>
      </w:r>
      <w:r w:rsidR="00CC650C" w:rsidRPr="0085338C">
        <w:rPr>
          <w:rFonts w:ascii="Times New Roman" w:hAnsi="Times New Roman" w:cs="Times New Roman"/>
          <w:sz w:val="26"/>
          <w:szCs w:val="26"/>
        </w:rPr>
        <w:t xml:space="preserve"> (ЕНС)</w:t>
      </w:r>
      <w:r w:rsidR="00114C6D">
        <w:rPr>
          <w:rFonts w:ascii="Times New Roman" w:hAnsi="Times New Roman" w:cs="Times New Roman"/>
          <w:sz w:val="26"/>
          <w:szCs w:val="26"/>
        </w:rPr>
        <w:t xml:space="preserve"> и</w:t>
      </w:r>
      <w:bookmarkStart w:id="0" w:name="_GoBack"/>
      <w:bookmarkEnd w:id="0"/>
      <w:r w:rsidRPr="0085338C">
        <w:rPr>
          <w:rFonts w:ascii="Times New Roman" w:hAnsi="Times New Roman" w:cs="Times New Roman"/>
          <w:sz w:val="26"/>
          <w:szCs w:val="26"/>
        </w:rPr>
        <w:t xml:space="preserve"> </w:t>
      </w:r>
      <w:r w:rsidR="00C06026" w:rsidRPr="0085338C">
        <w:rPr>
          <w:rFonts w:ascii="Times New Roman" w:hAnsi="Times New Roman" w:cs="Times New Roman"/>
          <w:sz w:val="26"/>
          <w:szCs w:val="26"/>
        </w:rPr>
        <w:t xml:space="preserve">риск </w:t>
      </w:r>
      <w:r w:rsidR="008F5204">
        <w:rPr>
          <w:rFonts w:ascii="Times New Roman" w:hAnsi="Times New Roman" w:cs="Times New Roman"/>
          <w:sz w:val="26"/>
          <w:szCs w:val="26"/>
        </w:rPr>
        <w:t>образования</w:t>
      </w:r>
      <w:r w:rsidRPr="0085338C">
        <w:rPr>
          <w:rFonts w:ascii="Times New Roman" w:hAnsi="Times New Roman" w:cs="Times New Roman"/>
          <w:sz w:val="26"/>
          <w:szCs w:val="26"/>
        </w:rPr>
        <w:t xml:space="preserve"> задолженности</w:t>
      </w:r>
      <w:r w:rsidR="00C06026" w:rsidRPr="0085338C">
        <w:rPr>
          <w:rFonts w:ascii="Times New Roman" w:hAnsi="Times New Roman" w:cs="Times New Roman"/>
          <w:sz w:val="26"/>
          <w:szCs w:val="26"/>
        </w:rPr>
        <w:t>.</w:t>
      </w:r>
    </w:p>
    <w:p w:rsidR="00C06026" w:rsidRPr="0085338C" w:rsidRDefault="00C06026" w:rsidP="00BD34D8">
      <w:pPr>
        <w:spacing w:after="0" w:line="240" w:lineRule="auto"/>
        <w:ind w:left="-8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338C">
        <w:rPr>
          <w:rFonts w:ascii="Times New Roman" w:hAnsi="Times New Roman" w:cs="Times New Roman"/>
          <w:sz w:val="26"/>
          <w:szCs w:val="26"/>
        </w:rPr>
        <w:t>Налогоплательщиками наиболее часто допускаются следующие ошибки при оформлении расчетных документов:</w:t>
      </w:r>
    </w:p>
    <w:p w:rsidR="00C06026" w:rsidRPr="0085338C" w:rsidRDefault="00C06026" w:rsidP="00BD34D8">
      <w:pPr>
        <w:spacing w:after="0" w:line="240" w:lineRule="auto"/>
        <w:ind w:left="-8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338C">
        <w:rPr>
          <w:rFonts w:ascii="Times New Roman" w:hAnsi="Times New Roman" w:cs="Times New Roman"/>
          <w:sz w:val="26"/>
          <w:szCs w:val="26"/>
        </w:rPr>
        <w:t>- оформление расчетных документов с указанием ИНН получателя отличным от ИНН 7727406020;</w:t>
      </w:r>
    </w:p>
    <w:p w:rsidR="00C06026" w:rsidRDefault="00C06026" w:rsidP="00BD34D8">
      <w:pPr>
        <w:spacing w:after="0" w:line="240" w:lineRule="auto"/>
        <w:ind w:left="-851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5338C">
        <w:rPr>
          <w:rFonts w:ascii="Times New Roman" w:hAnsi="Times New Roman" w:cs="Times New Roman"/>
          <w:sz w:val="26"/>
          <w:szCs w:val="26"/>
        </w:rPr>
        <w:t xml:space="preserve">- при оформлении расчетных документов </w:t>
      </w:r>
      <w:r w:rsidR="00CC650C" w:rsidRPr="0085338C">
        <w:rPr>
          <w:rFonts w:ascii="Times New Roman" w:hAnsi="Times New Roman" w:cs="Times New Roman"/>
          <w:sz w:val="26"/>
          <w:szCs w:val="26"/>
        </w:rPr>
        <w:t>для</w:t>
      </w:r>
      <w:r w:rsidRPr="0085338C">
        <w:rPr>
          <w:rFonts w:ascii="Times New Roman" w:hAnsi="Times New Roman" w:cs="Times New Roman"/>
          <w:sz w:val="26"/>
          <w:szCs w:val="26"/>
        </w:rPr>
        <w:t xml:space="preserve"> </w:t>
      </w:r>
      <w:r w:rsidR="00CC650C" w:rsidRPr="0085338C">
        <w:rPr>
          <w:rFonts w:ascii="Times New Roman" w:hAnsi="Times New Roman" w:cs="Times New Roman"/>
          <w:sz w:val="26"/>
          <w:szCs w:val="26"/>
        </w:rPr>
        <w:t>перечисления</w:t>
      </w:r>
      <w:r w:rsidRPr="0085338C">
        <w:rPr>
          <w:rFonts w:ascii="Times New Roman" w:hAnsi="Times New Roman" w:cs="Times New Roman"/>
          <w:sz w:val="26"/>
          <w:szCs w:val="26"/>
        </w:rPr>
        <w:t xml:space="preserve"> платежей, налогоплательщиками до сих пор указываются КБК кон</w:t>
      </w:r>
      <w:r w:rsidR="0085338C">
        <w:rPr>
          <w:rFonts w:ascii="Times New Roman" w:hAnsi="Times New Roman" w:cs="Times New Roman"/>
          <w:sz w:val="26"/>
          <w:szCs w:val="26"/>
        </w:rPr>
        <w:t>кретных налогов, вход</w:t>
      </w:r>
      <w:r w:rsidR="002B4366">
        <w:rPr>
          <w:rFonts w:ascii="Times New Roman" w:hAnsi="Times New Roman" w:cs="Times New Roman"/>
          <w:sz w:val="26"/>
          <w:szCs w:val="26"/>
        </w:rPr>
        <w:t>ящих в ЕНС (необходимо указывать</w:t>
      </w:r>
      <w:r w:rsidR="0085338C">
        <w:rPr>
          <w:rFonts w:ascii="Times New Roman" w:hAnsi="Times New Roman" w:cs="Times New Roman"/>
          <w:sz w:val="26"/>
          <w:szCs w:val="26"/>
        </w:rPr>
        <w:t xml:space="preserve"> КБК, предназначенный для перечисления денежных средств в виде</w:t>
      </w:r>
      <w:proofErr w:type="gramEnd"/>
      <w:r w:rsidR="0085338C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85338C">
        <w:rPr>
          <w:rFonts w:ascii="Times New Roman" w:hAnsi="Times New Roman" w:cs="Times New Roman"/>
          <w:sz w:val="26"/>
          <w:szCs w:val="26"/>
        </w:rPr>
        <w:t xml:space="preserve">Единого налогового </w:t>
      </w:r>
      <w:r w:rsidR="002B4366">
        <w:rPr>
          <w:rFonts w:ascii="Times New Roman" w:hAnsi="Times New Roman" w:cs="Times New Roman"/>
          <w:sz w:val="26"/>
          <w:szCs w:val="26"/>
        </w:rPr>
        <w:t>платежа);</w:t>
      </w:r>
      <w:proofErr w:type="gramEnd"/>
    </w:p>
    <w:p w:rsidR="0085338C" w:rsidRPr="0085338C" w:rsidRDefault="0085338C" w:rsidP="0085338C">
      <w:pPr>
        <w:spacing w:after="0" w:line="240" w:lineRule="auto"/>
        <w:ind w:left="-85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указание номера счета</w:t>
      </w:r>
      <w:r w:rsidR="00662C24">
        <w:rPr>
          <w:rFonts w:ascii="Times New Roman" w:hAnsi="Times New Roman" w:cs="Times New Roman"/>
          <w:sz w:val="26"/>
          <w:szCs w:val="26"/>
        </w:rPr>
        <w:t xml:space="preserve"> получателя территориального органа Федерального казначейства, отличающегося от номера счета УФК по Тульской области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35151" w:rsidRPr="0085338C" w:rsidRDefault="00135151" w:rsidP="00BD34D8">
      <w:pPr>
        <w:spacing w:after="0" w:line="240" w:lineRule="auto"/>
        <w:ind w:left="-8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338C">
        <w:rPr>
          <w:rFonts w:ascii="Times New Roman" w:hAnsi="Times New Roman" w:cs="Times New Roman"/>
          <w:sz w:val="26"/>
          <w:szCs w:val="26"/>
        </w:rPr>
        <w:t xml:space="preserve">Более подробная информация </w:t>
      </w:r>
      <w:r w:rsidR="003466F9" w:rsidRPr="0085338C">
        <w:rPr>
          <w:rFonts w:ascii="Times New Roman" w:hAnsi="Times New Roman" w:cs="Times New Roman"/>
          <w:sz w:val="26"/>
          <w:szCs w:val="26"/>
        </w:rPr>
        <w:t>об особенностях функционирования Единого налогового счета</w:t>
      </w:r>
      <w:r w:rsidRPr="0085338C">
        <w:rPr>
          <w:rFonts w:ascii="Times New Roman" w:hAnsi="Times New Roman" w:cs="Times New Roman"/>
          <w:sz w:val="26"/>
          <w:szCs w:val="26"/>
        </w:rPr>
        <w:t xml:space="preserve"> размещена в разделе «</w:t>
      </w:r>
      <w:r w:rsidRPr="0085338C">
        <w:rPr>
          <w:rFonts w:ascii="Times New Roman" w:hAnsi="Times New Roman" w:cs="Times New Roman"/>
          <w:sz w:val="26"/>
          <w:szCs w:val="26"/>
          <w:u w:val="single"/>
        </w:rPr>
        <w:t>ЕНС</w:t>
      </w:r>
      <w:r w:rsidRPr="0085338C">
        <w:rPr>
          <w:rFonts w:ascii="Times New Roman" w:hAnsi="Times New Roman" w:cs="Times New Roman"/>
          <w:sz w:val="26"/>
          <w:szCs w:val="26"/>
        </w:rPr>
        <w:t xml:space="preserve">» на официальном сайте </w:t>
      </w:r>
      <w:r w:rsidR="008B657A" w:rsidRPr="0085338C">
        <w:rPr>
          <w:rFonts w:ascii="Times New Roman" w:hAnsi="Times New Roman" w:cs="Times New Roman"/>
          <w:sz w:val="26"/>
          <w:szCs w:val="26"/>
        </w:rPr>
        <w:t>налоговой службы</w:t>
      </w:r>
      <w:r w:rsidRPr="0085338C">
        <w:rPr>
          <w:rFonts w:ascii="Times New Roman" w:hAnsi="Times New Roman" w:cs="Times New Roman"/>
          <w:sz w:val="26"/>
          <w:szCs w:val="26"/>
        </w:rPr>
        <w:t xml:space="preserve">. </w:t>
      </w:r>
      <w:r w:rsidR="003466F9" w:rsidRPr="0085338C">
        <w:rPr>
          <w:rFonts w:ascii="Times New Roman" w:hAnsi="Times New Roman" w:cs="Times New Roman"/>
          <w:sz w:val="26"/>
          <w:szCs w:val="26"/>
        </w:rPr>
        <w:t>Также</w:t>
      </w:r>
      <w:r w:rsidRPr="0085338C">
        <w:rPr>
          <w:rFonts w:ascii="Times New Roman" w:hAnsi="Times New Roman" w:cs="Times New Roman"/>
          <w:sz w:val="26"/>
          <w:szCs w:val="26"/>
        </w:rPr>
        <w:t xml:space="preserve"> сформировать </w:t>
      </w:r>
      <w:r w:rsidR="003466F9" w:rsidRPr="0085338C">
        <w:rPr>
          <w:rFonts w:ascii="Times New Roman" w:hAnsi="Times New Roman" w:cs="Times New Roman"/>
          <w:sz w:val="26"/>
          <w:szCs w:val="26"/>
        </w:rPr>
        <w:t>платежный документ</w:t>
      </w:r>
      <w:r w:rsidRPr="0085338C">
        <w:rPr>
          <w:rFonts w:ascii="Times New Roman" w:hAnsi="Times New Roman" w:cs="Times New Roman"/>
          <w:sz w:val="26"/>
          <w:szCs w:val="26"/>
        </w:rPr>
        <w:t xml:space="preserve"> </w:t>
      </w:r>
      <w:r w:rsidR="003466F9" w:rsidRPr="0085338C">
        <w:rPr>
          <w:rFonts w:ascii="Times New Roman" w:hAnsi="Times New Roman" w:cs="Times New Roman"/>
          <w:sz w:val="26"/>
          <w:szCs w:val="26"/>
        </w:rPr>
        <w:t xml:space="preserve">без ошибок поможет электронный сервис ФНС России </w:t>
      </w:r>
      <w:r w:rsidRPr="0085338C">
        <w:rPr>
          <w:rFonts w:ascii="Times New Roman" w:hAnsi="Times New Roman" w:cs="Times New Roman"/>
          <w:sz w:val="26"/>
          <w:szCs w:val="26"/>
        </w:rPr>
        <w:t>«</w:t>
      </w:r>
      <w:r w:rsidRPr="0085338C">
        <w:rPr>
          <w:rFonts w:ascii="Times New Roman" w:hAnsi="Times New Roman" w:cs="Times New Roman"/>
          <w:sz w:val="26"/>
          <w:szCs w:val="26"/>
          <w:u w:val="single"/>
        </w:rPr>
        <w:t>Уплата налогов и пошлин</w:t>
      </w:r>
      <w:r w:rsidRPr="0085338C">
        <w:rPr>
          <w:rFonts w:ascii="Times New Roman" w:hAnsi="Times New Roman" w:cs="Times New Roman"/>
          <w:sz w:val="26"/>
          <w:szCs w:val="26"/>
        </w:rPr>
        <w:t>».</w:t>
      </w:r>
    </w:p>
    <w:p w:rsidR="003466F9" w:rsidRPr="0085338C" w:rsidRDefault="003466F9" w:rsidP="00BD34D8">
      <w:pPr>
        <w:spacing w:after="0" w:line="240" w:lineRule="auto"/>
        <w:ind w:left="-851"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3466F9" w:rsidRPr="0085338C" w:rsidRDefault="002E3945" w:rsidP="00BD34D8">
      <w:pPr>
        <w:spacing w:after="0" w:line="240" w:lineRule="auto"/>
        <w:ind w:left="-851" w:firstLine="709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85338C">
        <w:rPr>
          <w:rFonts w:ascii="Times New Roman" w:hAnsi="Times New Roman" w:cs="Times New Roman"/>
          <w:i/>
          <w:sz w:val="26"/>
          <w:szCs w:val="26"/>
        </w:rPr>
        <w:t>УФНС России по Саратовско</w:t>
      </w:r>
      <w:r w:rsidR="003466F9" w:rsidRPr="0085338C">
        <w:rPr>
          <w:rFonts w:ascii="Times New Roman" w:hAnsi="Times New Roman" w:cs="Times New Roman"/>
          <w:i/>
          <w:sz w:val="26"/>
          <w:szCs w:val="26"/>
        </w:rPr>
        <w:t>й области</w:t>
      </w:r>
    </w:p>
    <w:sectPr w:rsidR="003466F9" w:rsidRPr="0085338C" w:rsidSect="00BD34D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249"/>
    <w:rsid w:val="00114C6D"/>
    <w:rsid w:val="00132E98"/>
    <w:rsid w:val="00135151"/>
    <w:rsid w:val="002B4366"/>
    <w:rsid w:val="002E3945"/>
    <w:rsid w:val="003466F9"/>
    <w:rsid w:val="00575249"/>
    <w:rsid w:val="00662C24"/>
    <w:rsid w:val="0085338C"/>
    <w:rsid w:val="008B657A"/>
    <w:rsid w:val="008F5204"/>
    <w:rsid w:val="00A87581"/>
    <w:rsid w:val="00A9616C"/>
    <w:rsid w:val="00BD34D8"/>
    <w:rsid w:val="00C06026"/>
    <w:rsid w:val="00CC650C"/>
    <w:rsid w:val="00D269B0"/>
    <w:rsid w:val="00E97A78"/>
    <w:rsid w:val="00ED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Покидова Софья</cp:lastModifiedBy>
  <cp:revision>13</cp:revision>
  <cp:lastPrinted>2024-08-06T12:58:00Z</cp:lastPrinted>
  <dcterms:created xsi:type="dcterms:W3CDTF">2024-08-06T10:13:00Z</dcterms:created>
  <dcterms:modified xsi:type="dcterms:W3CDTF">2024-08-07T08:24:00Z</dcterms:modified>
</cp:coreProperties>
</file>