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0BDB3" w14:textId="77777777" w:rsidR="005D4C7A" w:rsidRDefault="005D4C7A" w:rsidP="00E91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B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Предприятия, приостановившие работу, смогут временно перевести своих сотрудников в другие организации</w:t>
      </w:r>
    </w:p>
    <w:p w14:paraId="56978C61" w14:textId="77777777" w:rsidR="00B804D3" w:rsidRDefault="00B804D3" w:rsidP="00E91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E91B93" w:rsidRPr="00E91B93" w14:paraId="364AB6B3" w14:textId="77777777" w:rsidTr="000D67E5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BCE284" w14:textId="47B20684" w:rsidR="00E91B93" w:rsidRPr="00E91B93" w:rsidRDefault="00B804D3" w:rsidP="00B804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ab/>
            </w:r>
            <w:r w:rsidRPr="00B804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Согласно Постановлению Правительства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РФ от 30.03.2022 № 511 </w:t>
            </w:r>
            <w:r w:rsidR="00E91B93" w:rsidRPr="00E9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"Об особенностях правового регулирования трудовых отношений и иных непосредственно связанных с ними отношений в 2022 году"</w:t>
            </w:r>
            <w:r w:rsidR="000D6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предприятия, приостановившие работу, смогут временно перевести своих сотрудников в другие организации.</w:t>
            </w:r>
          </w:p>
        </w:tc>
      </w:tr>
    </w:tbl>
    <w:p w14:paraId="6B4FB536" w14:textId="4589C398" w:rsidR="005D4C7A" w:rsidRPr="00E91B93" w:rsidRDefault="000D67E5" w:rsidP="000D67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 w:rsidR="00315FF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4C7A" w:rsidRPr="00E91B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ременный перевод может быть осуществлен работодателем с письменного согласия работника. Работник может заключить с другим работодателем срочный трудовой договор с возможностью его продления по соглашению сторон не позднее чем до 31 декабря 2022 года.</w:t>
      </w:r>
    </w:p>
    <w:p w14:paraId="6BE7BDB1" w14:textId="77777777" w:rsidR="005D4C7A" w:rsidRPr="00E91B93" w:rsidRDefault="005D4C7A" w:rsidP="00315F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временного перевода действие первоначально заключенного трудового договора приостанавливается, однако течение срока его действия не прерывается.</w:t>
      </w:r>
    </w:p>
    <w:p w14:paraId="346530DA" w14:textId="77777777" w:rsidR="005D4C7A" w:rsidRDefault="005D4C7A" w:rsidP="00FA76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Предусмотрено, что с лицами, принимаемыми на должности, замещаемые по конкурсу, до проведения конкурса также может быть заключен срочный трудовой договор, но не более чем на один год.</w:t>
      </w:r>
    </w:p>
    <w:p w14:paraId="3BC2E9C8" w14:textId="77777777" w:rsidR="00FA76C5" w:rsidRPr="00E91B93" w:rsidRDefault="00FA76C5" w:rsidP="00FA76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290FF749" w14:textId="77777777" w:rsidR="005D4C7A" w:rsidRPr="00E91B93" w:rsidRDefault="005D4C7A" w:rsidP="00B80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действует по 31 декабря 2022 года.</w:t>
      </w:r>
    </w:p>
    <w:p w14:paraId="648E680F" w14:textId="77777777" w:rsidR="005D4C7A" w:rsidRPr="00E91B93" w:rsidRDefault="005D4C7A" w:rsidP="00B80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69588DB" w14:textId="77777777" w:rsidR="00AC0DE6" w:rsidRPr="00E91B93" w:rsidRDefault="00AC0DE6" w:rsidP="00B804D3">
      <w:pPr>
        <w:jc w:val="both"/>
        <w:rPr>
          <w:sz w:val="28"/>
          <w:szCs w:val="28"/>
        </w:rPr>
      </w:pPr>
    </w:p>
    <w:sectPr w:rsidR="00AC0DE6" w:rsidRPr="00E91B93" w:rsidSect="00B804D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E31"/>
    <w:rsid w:val="000D67E5"/>
    <w:rsid w:val="00315FF2"/>
    <w:rsid w:val="005D4C7A"/>
    <w:rsid w:val="00AC0DE6"/>
    <w:rsid w:val="00B02E31"/>
    <w:rsid w:val="00B804D3"/>
    <w:rsid w:val="00E91B93"/>
    <w:rsid w:val="00FA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626F3-C722-4F37-B17E-1AF2E894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0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0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885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Аляева Ольга Юрьевна</dc:creator>
  <cp:keywords/>
  <dc:description/>
  <cp:lastModifiedBy>Zamprok</cp:lastModifiedBy>
  <cp:revision>10</cp:revision>
  <dcterms:created xsi:type="dcterms:W3CDTF">2022-04-06T11:34:00Z</dcterms:created>
  <dcterms:modified xsi:type="dcterms:W3CDTF">2022-04-06T11:47:00Z</dcterms:modified>
</cp:coreProperties>
</file>