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6BA" w:rsidRPr="003526DE" w:rsidRDefault="00FD76BA" w:rsidP="003526DE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3526DE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Управление разъясняет, что делать, если вам не пришло налоговое уведомление</w:t>
      </w:r>
    </w:p>
    <w:p w:rsidR="003526DE" w:rsidRDefault="003526DE" w:rsidP="003526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526DE" w:rsidRDefault="00FD76BA" w:rsidP="00352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Саратовской области напоминает, что срок уплаты имущественных налогов физических лиц и налога на доходы физических лиц (НДФЛ) за 2023 год – не позднее 2 декабря 2024 года.</w:t>
      </w:r>
    </w:p>
    <w:p w:rsidR="003526DE" w:rsidRDefault="00FD76BA" w:rsidP="00352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Налоговое уведомление на уплату имущественных налогов и НДФЛ формируется налоговыми органами и направляется налогоплательщикам не позднее 30 рабочих дней до наступления срока платежа.</w:t>
      </w:r>
    </w:p>
    <w:p w:rsidR="003526DE" w:rsidRDefault="00FD76BA" w:rsidP="00352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налоговое уведомление не пришло, налогоплательщик рискует пропустить срок уплаты налога, что может повлечь начисление пеней и привлечение к налоговой ответственности.</w:t>
      </w:r>
    </w:p>
    <w:p w:rsidR="00FD76BA" w:rsidRPr="003526DE" w:rsidRDefault="00FD76BA" w:rsidP="00352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Налоговое уведомление не направляется налогоплательщику в следующих случаях:</w:t>
      </w:r>
    </w:p>
    <w:p w:rsidR="00FD76BA" w:rsidRPr="003526DE" w:rsidRDefault="00FD76BA" w:rsidP="003526DE">
      <w:pPr>
        <w:numPr>
          <w:ilvl w:val="0"/>
          <w:numId w:val="1"/>
        </w:num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налоговой льготы и налогового вычета, на основании которых налогоплательщик полностью освобождается от уплаты налога;</w:t>
      </w:r>
    </w:p>
    <w:p w:rsidR="00FD76BA" w:rsidRPr="003526DE" w:rsidRDefault="00FD76BA" w:rsidP="003526DE">
      <w:pPr>
        <w:numPr>
          <w:ilvl w:val="0"/>
          <w:numId w:val="1"/>
        </w:numPr>
        <w:spacing w:before="100" w:beforeAutospacing="1" w:after="0" w:line="240" w:lineRule="auto"/>
        <w:ind w:hanging="15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налогоплательщикам, у которых общая сумма начисленных налогов не превышает 300 рублей, налоговое уведомление не направляется, за исключением случая направления уведомления в году, по истечении которого утрачивается возможность направления уведомления.</w:t>
      </w:r>
    </w:p>
    <w:p w:rsidR="003526DE" w:rsidRPr="003526DE" w:rsidRDefault="00FD76BA" w:rsidP="00352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Пользователи сервиса «</w:t>
      </w:r>
      <w:hyperlink r:id="rId6" w:tgtFrame="_blank" w:history="1">
        <w:r w:rsidRPr="003526D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налогоплательщика физического лица</w:t>
        </w:r>
      </w:hyperlink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» или налогоплательщики, направившие согласие на получение уведомлений в электронном виде через Единый портал государственных услуг, получают уведомления только в электронном виде без дублирования на бумаге.</w:t>
      </w:r>
    </w:p>
    <w:p w:rsidR="003526DE" w:rsidRPr="003526DE" w:rsidRDefault="00FD76BA" w:rsidP="00352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В иных случаях при неполучении налогового уведомления необходимо обратиться в любой налоговый орган лично или направить заявление о выдаче налогового уведомления через любое отделение МФЦ. Также налогоплательщик может написать обращение с помощью электронного сервиса «</w:t>
      </w:r>
      <w:hyperlink r:id="rId7" w:tgtFrame="_blank" w:history="1">
        <w:r w:rsidRPr="003526D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Обратиться в ФНС России</w:t>
        </w:r>
      </w:hyperlink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FD76BA" w:rsidRPr="003526DE" w:rsidRDefault="00FD76BA" w:rsidP="00352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С информацией о налоговых ставках и льготах в различных муниципальных образованиях можно ознакомиться в сервисе «</w:t>
      </w:r>
      <w:hyperlink r:id="rId8" w:tgtFrame="_blank" w:history="1">
        <w:r w:rsidRPr="003526D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Справочная информация о ставках и льготах по имущественным налогам</w:t>
        </w:r>
      </w:hyperlink>
      <w:r w:rsidRPr="003526DE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сайте ФНС России.</w:t>
      </w:r>
    </w:p>
    <w:p w:rsidR="00FD76BA" w:rsidRDefault="00FD76BA" w:rsidP="003526D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00D1E" w:rsidRDefault="00800D1E" w:rsidP="003526DE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00D1E" w:rsidRDefault="00800D1E" w:rsidP="00800D1E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Управление ФНС России по Саратовской области</w:t>
      </w:r>
    </w:p>
    <w:p w:rsidR="00800D1E" w:rsidRPr="003526DE" w:rsidRDefault="00800D1E" w:rsidP="003526D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800D1E" w:rsidRPr="003526DE" w:rsidSect="003526D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14194"/>
    <w:multiLevelType w:val="multilevel"/>
    <w:tmpl w:val="3DCA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8FC"/>
    <w:rsid w:val="002258FC"/>
    <w:rsid w:val="003526DE"/>
    <w:rsid w:val="00800D1E"/>
    <w:rsid w:val="00990451"/>
    <w:rsid w:val="00FD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7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64/service/tax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64/service/obr_f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fl2.nalog.ru/lkf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Бутакова Наталья Ивановна</dc:creator>
  <cp:keywords/>
  <dc:description/>
  <cp:lastModifiedBy>Балберина Анастасия Викторовна</cp:lastModifiedBy>
  <cp:revision>4</cp:revision>
  <dcterms:created xsi:type="dcterms:W3CDTF">2024-11-21T06:43:00Z</dcterms:created>
  <dcterms:modified xsi:type="dcterms:W3CDTF">2024-11-21T07:01:00Z</dcterms:modified>
</cp:coreProperties>
</file>