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Pr="009A2C07" w:rsidRDefault="009A2C07" w:rsidP="009A2C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Северо-Восточный территориальный отдел Управления</w:t>
      </w:r>
      <w:r w:rsidRPr="009A2C07">
        <w:rPr>
          <w:sz w:val="28"/>
          <w:szCs w:val="28"/>
        </w:rPr>
        <w:t xml:space="preserve"> </w:t>
      </w:r>
      <w:proofErr w:type="spellStart"/>
      <w:r w:rsidRPr="009A2C07">
        <w:rPr>
          <w:sz w:val="28"/>
          <w:szCs w:val="28"/>
        </w:rPr>
        <w:t>Роспотребнадзора</w:t>
      </w:r>
      <w:proofErr w:type="spellEnd"/>
      <w:r w:rsidRPr="009A2C07">
        <w:rPr>
          <w:sz w:val="28"/>
          <w:szCs w:val="28"/>
        </w:rPr>
        <w:t xml:space="preserve"> по Саратовской области </w:t>
      </w:r>
      <w:r>
        <w:rPr>
          <w:sz w:val="28"/>
          <w:szCs w:val="28"/>
        </w:rPr>
        <w:t>информирует о том, что с 27 июля по 7 августа 2026 года будет проводиться тематическая горячая линия по вопросам профилактики энтеровирусной инфекции.</w:t>
      </w:r>
      <w:r>
        <w:rPr>
          <w:sz w:val="28"/>
          <w:szCs w:val="28"/>
        </w:rPr>
        <w:tab/>
        <w:t>П</w:t>
      </w:r>
      <w:r>
        <w:rPr>
          <w:sz w:val="28"/>
          <w:szCs w:val="28"/>
        </w:rPr>
        <w:t>о вопросам профилактики энтеровирусной инфекции</w:t>
      </w:r>
      <w:r>
        <w:rPr>
          <w:sz w:val="28"/>
          <w:szCs w:val="28"/>
        </w:rPr>
        <w:t xml:space="preserve"> можно обратиться в </w:t>
      </w:r>
      <w:r>
        <w:rPr>
          <w:sz w:val="28"/>
          <w:szCs w:val="28"/>
        </w:rPr>
        <w:t>Северо-Восточный территориальный отдел Управления</w:t>
      </w:r>
      <w:r w:rsidRPr="009A2C07">
        <w:rPr>
          <w:sz w:val="28"/>
          <w:szCs w:val="28"/>
        </w:rPr>
        <w:t xml:space="preserve"> </w:t>
      </w:r>
      <w:proofErr w:type="spellStart"/>
      <w:r w:rsidRPr="009A2C07"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</w:t>
      </w:r>
      <w:r w:rsidRPr="009A2C07">
        <w:rPr>
          <w:sz w:val="28"/>
          <w:szCs w:val="28"/>
        </w:rPr>
        <w:t>по Саратовской области</w:t>
      </w:r>
      <w:r>
        <w:rPr>
          <w:sz w:val="28"/>
          <w:szCs w:val="28"/>
        </w:rPr>
        <w:t xml:space="preserve"> по телефону 9 (845-74) 4-43-30, в рабочие дни с 9 – 00 ч. До 16 – 00 ч. местного времени, перерыв с 13.00 до 13.45.</w:t>
      </w:r>
      <w:bookmarkStart w:id="0" w:name="_GoBack"/>
      <w:bookmarkEnd w:id="0"/>
    </w:p>
    <w:sectPr w:rsidR="00406994" w:rsidRPr="009A2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38"/>
    <w:rsid w:val="00406994"/>
    <w:rsid w:val="004E5D38"/>
    <w:rsid w:val="009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CAD92"/>
  <w15:chartTrackingRefBased/>
  <w15:docId w15:val="{1E5A3345-F05D-4AFF-BFCD-0FCF289F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2026-07-24T11:34:00Z</dcterms:created>
  <dcterms:modified xsi:type="dcterms:W3CDTF">2026-07-24T11:38:00Z</dcterms:modified>
</cp:coreProperties>
</file>