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Уважаемые граждане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района! </w:t>
      </w:r>
    </w:p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период проведения профилактических мероприятий по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ГАУ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СО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«Комплексный центр социального обслуживания населения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района» сообщает о работе телефона «горячей линии» </w:t>
      </w:r>
      <w:r>
        <w:rPr>
          <w:color w:val="000000"/>
          <w:sz w:val="27"/>
          <w:szCs w:val="27"/>
          <w:bdr w:val="none" w:sz="0" w:space="0" w:color="auto" w:frame="1"/>
        </w:rPr>
        <w:t>для одиноких и одиноко проживающих граждан пожилого возраста и инвалидов, нуждающихся в посторонней социально-бытовой и иной помощи.  </w:t>
      </w:r>
    </w:p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 помощью социальных работников по доставке товаров первой необходимости и медикаментов представителей старшего поколения и инвалидов, можно обращаться по телефону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8 (84575) 21-2-36.</w:t>
      </w:r>
    </w:p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Звонки принимаются ежедневно  с 9:00 до 21:00</w:t>
      </w:r>
    </w:p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Также позвонив на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 «Горячую линию» </w:t>
      </w:r>
      <w:r>
        <w:rPr>
          <w:color w:val="000000"/>
          <w:sz w:val="27"/>
          <w:szCs w:val="27"/>
          <w:bdr w:val="none" w:sz="0" w:space="0" w:color="auto" w:frame="1"/>
        </w:rPr>
        <w:t xml:space="preserve">Вы можете получить  рекомендации по профилактике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и основных принципах карантина в домашних условиях.</w:t>
      </w:r>
    </w:p>
    <w:p w:rsidR="00BA5968" w:rsidRDefault="00BA5968" w:rsidP="00BA596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 оказанием консультативно-психологической помощи жители области могут обращаться к специалистам по «телефону доверия»: </w:t>
      </w:r>
      <w:hyperlink r:id="rId5" w:history="1">
        <w:r>
          <w:rPr>
            <w:rStyle w:val="a5"/>
            <w:color w:val="000000"/>
            <w:sz w:val="27"/>
            <w:szCs w:val="27"/>
            <w:u w:val="none"/>
            <w:bdr w:val="none" w:sz="0" w:space="0" w:color="auto" w:frame="1"/>
          </w:rPr>
          <w:t>8-800-2000-122</w:t>
        </w:r>
      </w:hyperlink>
      <w:r>
        <w:rPr>
          <w:color w:val="000000"/>
          <w:sz w:val="27"/>
          <w:szCs w:val="27"/>
          <w:bdr w:val="none" w:sz="0" w:space="0" w:color="auto" w:frame="1"/>
        </w:rPr>
        <w:t>. Телефон является бесплатным, круглосуточным, доступным с любого аппарата.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68"/>
    <w:rsid w:val="005C76B3"/>
    <w:rsid w:val="00BA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A5968"/>
    <w:rPr>
      <w:b/>
      <w:bCs/>
    </w:rPr>
  </w:style>
  <w:style w:type="character" w:styleId="a5">
    <w:name w:val="Hyperlink"/>
    <w:basedOn w:val="a0"/>
    <w:uiPriority w:val="99"/>
    <w:semiHidden/>
    <w:unhideWhenUsed/>
    <w:rsid w:val="00BA59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A5968"/>
    <w:rPr>
      <w:b/>
      <w:bCs/>
    </w:rPr>
  </w:style>
  <w:style w:type="character" w:styleId="a5">
    <w:name w:val="Hyperlink"/>
    <w:basedOn w:val="a0"/>
    <w:uiPriority w:val="99"/>
    <w:semiHidden/>
    <w:unhideWhenUsed/>
    <w:rsid w:val="00BA5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cial.saratov.gov.ru:443/detskiy_telefon_dover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2020-07-17T06:45:00Z</dcterms:created>
  <dcterms:modified xsi:type="dcterms:W3CDTF">2020-07-17T06:45:00Z</dcterms:modified>
</cp:coreProperties>
</file>