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6F8" w:rsidRDefault="000276F8" w:rsidP="000276F8">
      <w:pPr>
        <w:pStyle w:val="a3"/>
        <w:shd w:val="clear" w:color="auto" w:fill="FFFFFF"/>
        <w:spacing w:before="0" w:beforeAutospacing="0" w:after="240" w:afterAutospacing="0"/>
        <w:jc w:val="center"/>
        <w:rPr>
          <w:rFonts w:ascii="Verdana" w:hAnsi="Verdana"/>
          <w:color w:val="4F4F4F"/>
          <w:sz w:val="18"/>
          <w:szCs w:val="18"/>
        </w:rPr>
      </w:pPr>
      <w:r>
        <w:rPr>
          <w:rStyle w:val="a4"/>
          <w:rFonts w:ascii="Verdana" w:hAnsi="Verdana"/>
          <w:color w:val="4F4F4F"/>
          <w:sz w:val="18"/>
          <w:szCs w:val="18"/>
        </w:rPr>
        <w:t>Как избежать заболевания энтеровирусной инфекцией</w:t>
      </w:r>
    </w:p>
    <w:p w:rsidR="000276F8" w:rsidRDefault="000276F8" w:rsidP="000276F8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 xml:space="preserve">Ежегодно в нашей области в </w:t>
      </w:r>
      <w:proofErr w:type="spellStart"/>
      <w:proofErr w:type="gramStart"/>
      <w:r>
        <w:rPr>
          <w:rFonts w:ascii="Verdana" w:hAnsi="Verdana"/>
          <w:color w:val="4F4F4F"/>
          <w:sz w:val="18"/>
          <w:szCs w:val="18"/>
        </w:rPr>
        <w:t>летне</w:t>
      </w:r>
      <w:proofErr w:type="spellEnd"/>
      <w:r>
        <w:rPr>
          <w:rFonts w:ascii="Verdana" w:hAnsi="Verdana"/>
          <w:color w:val="4F4F4F"/>
          <w:sz w:val="18"/>
          <w:szCs w:val="18"/>
        </w:rPr>
        <w:t xml:space="preserve"> - осенний</w:t>
      </w:r>
      <w:proofErr w:type="gramEnd"/>
      <w:r>
        <w:rPr>
          <w:rFonts w:ascii="Verdana" w:hAnsi="Verdana"/>
          <w:color w:val="4F4F4F"/>
          <w:sz w:val="18"/>
          <w:szCs w:val="18"/>
        </w:rPr>
        <w:t xml:space="preserve"> период регистрируется сезонный подъем заболеваемости энтеровирусной инфекцией. Пик заболеваемости приходится на август- сентябрь.</w:t>
      </w:r>
    </w:p>
    <w:p w:rsidR="000276F8" w:rsidRDefault="000276F8" w:rsidP="000276F8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 xml:space="preserve">Энтеровирусная инфекция – это общее название большого ряда повсеместно распространенных инфекционных заболеваний, которые могут вызывать разную симптоматику, способны поражать кожу и внутренние органы: </w:t>
      </w:r>
      <w:proofErr w:type="spellStart"/>
      <w:proofErr w:type="gramStart"/>
      <w:r>
        <w:rPr>
          <w:rFonts w:ascii="Verdana" w:hAnsi="Verdana"/>
          <w:color w:val="4F4F4F"/>
          <w:sz w:val="18"/>
          <w:szCs w:val="18"/>
        </w:rPr>
        <w:t>желудочно</w:t>
      </w:r>
      <w:proofErr w:type="spellEnd"/>
      <w:r>
        <w:rPr>
          <w:rFonts w:ascii="Verdana" w:hAnsi="Verdana"/>
          <w:color w:val="4F4F4F"/>
          <w:sz w:val="18"/>
          <w:szCs w:val="18"/>
        </w:rPr>
        <w:t xml:space="preserve"> - кишечный</w:t>
      </w:r>
      <w:proofErr w:type="gramEnd"/>
      <w:r>
        <w:rPr>
          <w:rFonts w:ascii="Verdana" w:hAnsi="Verdana"/>
          <w:color w:val="4F4F4F"/>
          <w:sz w:val="18"/>
          <w:szCs w:val="18"/>
        </w:rPr>
        <w:t xml:space="preserve"> тракт, легкие, сердце, почки, мышечную систему, спинной и головной мозг.        </w:t>
      </w:r>
    </w:p>
    <w:p w:rsidR="000276F8" w:rsidRDefault="000276F8" w:rsidP="000276F8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8"/>
          <w:szCs w:val="18"/>
        </w:rPr>
      </w:pPr>
      <w:proofErr w:type="gramStart"/>
      <w:r>
        <w:rPr>
          <w:rFonts w:ascii="Verdana" w:hAnsi="Verdana"/>
          <w:color w:val="4F4F4F"/>
          <w:sz w:val="18"/>
          <w:szCs w:val="18"/>
        </w:rPr>
        <w:t xml:space="preserve">Возбудитель отличается высокой устойчивостью во внешней среде: </w:t>
      </w:r>
      <w:proofErr w:type="spellStart"/>
      <w:r>
        <w:rPr>
          <w:rFonts w:ascii="Verdana" w:hAnsi="Verdana"/>
          <w:color w:val="4F4F4F"/>
          <w:sz w:val="18"/>
          <w:szCs w:val="18"/>
        </w:rPr>
        <w:t>энтеровирусы</w:t>
      </w:r>
      <w:proofErr w:type="spellEnd"/>
      <w:r>
        <w:rPr>
          <w:rFonts w:ascii="Verdana" w:hAnsi="Verdana"/>
          <w:color w:val="4F4F4F"/>
          <w:sz w:val="18"/>
          <w:szCs w:val="18"/>
        </w:rPr>
        <w:t xml:space="preserve"> хорошо переносят низкие температуры - в условиях холодильника вирусы сохраняются в течение нескольких недель, в водопроводной воде выживают до 18 дней, в речной воде - около месяца, в сточных водах - до двух месяцев, на предметах обихода, в продуктах питания (молоко, фрукты, овощи) – больше месяца, в замороженном состоянии активность </w:t>
      </w:r>
      <w:proofErr w:type="spellStart"/>
      <w:r>
        <w:rPr>
          <w:rFonts w:ascii="Verdana" w:hAnsi="Verdana"/>
          <w:color w:val="4F4F4F"/>
          <w:sz w:val="18"/>
          <w:szCs w:val="18"/>
        </w:rPr>
        <w:t>энтеровирусов</w:t>
      </w:r>
      <w:proofErr w:type="spellEnd"/>
      <w:r>
        <w:rPr>
          <w:rFonts w:ascii="Verdana" w:hAnsi="Verdana"/>
          <w:color w:val="4F4F4F"/>
          <w:sz w:val="18"/>
          <w:szCs w:val="18"/>
        </w:rPr>
        <w:t xml:space="preserve"> сохраняется в течение многих лет.</w:t>
      </w:r>
      <w:proofErr w:type="gramEnd"/>
    </w:p>
    <w:p w:rsidR="000276F8" w:rsidRDefault="000276F8" w:rsidP="000276F8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 xml:space="preserve">Клиническая картина энтеровирусной инфекции отличается многообразием и зависит от  серотипа </w:t>
      </w:r>
      <w:proofErr w:type="spellStart"/>
      <w:r>
        <w:rPr>
          <w:rFonts w:ascii="Verdana" w:hAnsi="Verdana"/>
          <w:color w:val="4F4F4F"/>
          <w:sz w:val="18"/>
          <w:szCs w:val="18"/>
        </w:rPr>
        <w:t>энтеровируса</w:t>
      </w:r>
      <w:proofErr w:type="spellEnd"/>
      <w:r>
        <w:rPr>
          <w:rFonts w:ascii="Verdana" w:hAnsi="Verdana"/>
          <w:color w:val="4F4F4F"/>
          <w:sz w:val="18"/>
          <w:szCs w:val="18"/>
        </w:rPr>
        <w:t xml:space="preserve">. В настоящее время известно более 60 </w:t>
      </w:r>
      <w:proofErr w:type="spellStart"/>
      <w:r>
        <w:rPr>
          <w:rFonts w:ascii="Verdana" w:hAnsi="Verdana"/>
          <w:color w:val="4F4F4F"/>
          <w:sz w:val="18"/>
          <w:szCs w:val="18"/>
        </w:rPr>
        <w:t>энтеровирусов</w:t>
      </w:r>
      <w:proofErr w:type="spellEnd"/>
      <w:r>
        <w:rPr>
          <w:rFonts w:ascii="Verdana" w:hAnsi="Verdana"/>
          <w:color w:val="4F4F4F"/>
          <w:sz w:val="18"/>
          <w:szCs w:val="18"/>
        </w:rPr>
        <w:t xml:space="preserve"> которые вызывают заболевания человека. Инфекция может протекать с явлениями лихорадки, изъязвлением слизистой полости рта, высыпаниями на коже рук и ног, </w:t>
      </w:r>
      <w:proofErr w:type="spellStart"/>
      <w:r>
        <w:rPr>
          <w:rFonts w:ascii="Verdana" w:hAnsi="Verdana"/>
          <w:color w:val="4F4F4F"/>
          <w:sz w:val="18"/>
          <w:szCs w:val="18"/>
        </w:rPr>
        <w:t>герпетической</w:t>
      </w:r>
      <w:proofErr w:type="spellEnd"/>
      <w:r>
        <w:rPr>
          <w:rFonts w:ascii="Verdana" w:hAnsi="Verdana"/>
          <w:color w:val="4F4F4F"/>
          <w:sz w:val="18"/>
          <w:szCs w:val="18"/>
        </w:rPr>
        <w:t xml:space="preserve"> ангиной, может быть рвота, боли в животе и в мышцах, жидкий стул, насморк, кашель. В более тяжелых случаях возможны неврологические проявления - серозный менингит, энцефалит, параличи конечностей, неврогенный отек легких и др</w:t>
      </w:r>
      <w:proofErr w:type="gramStart"/>
      <w:r>
        <w:rPr>
          <w:rFonts w:ascii="Verdana" w:hAnsi="Verdana"/>
          <w:color w:val="4F4F4F"/>
          <w:sz w:val="18"/>
          <w:szCs w:val="18"/>
        </w:rPr>
        <w:t>.В</w:t>
      </w:r>
      <w:proofErr w:type="gramEnd"/>
      <w:r>
        <w:rPr>
          <w:rFonts w:ascii="Verdana" w:hAnsi="Verdana"/>
          <w:color w:val="4F4F4F"/>
          <w:sz w:val="18"/>
          <w:szCs w:val="18"/>
        </w:rPr>
        <w:t xml:space="preserve"> группе риска заражения находятся дети, подростки, беременные женщины, люди с выраженным иммунодефицитом, страдающие онкологическими заболеваниями.</w:t>
      </w:r>
    </w:p>
    <w:p w:rsidR="000276F8" w:rsidRDefault="000276F8" w:rsidP="000276F8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 xml:space="preserve">Первоначальные симптомы энтеровирусной инфекции часто </w:t>
      </w:r>
      <w:proofErr w:type="spellStart"/>
      <w:r>
        <w:rPr>
          <w:rFonts w:ascii="Verdana" w:hAnsi="Verdana"/>
          <w:color w:val="4F4F4F"/>
          <w:sz w:val="18"/>
          <w:szCs w:val="18"/>
        </w:rPr>
        <w:t>похожина</w:t>
      </w:r>
      <w:proofErr w:type="spellEnd"/>
      <w:r>
        <w:rPr>
          <w:rFonts w:ascii="Verdana" w:hAnsi="Verdana"/>
          <w:color w:val="4F4F4F"/>
          <w:sz w:val="18"/>
          <w:szCs w:val="18"/>
        </w:rPr>
        <w:t xml:space="preserve"> ОРВИ или острую кишечную инфекцию. Поставить точный диагноз можно только после проведения вирусологического исследования.</w:t>
      </w:r>
    </w:p>
    <w:p w:rsidR="000276F8" w:rsidRDefault="000276F8" w:rsidP="000276F8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>Источником энтеровирусной инфекции является больной человек стертой формой  инфекции или бессимптомный вирусоноситель. Вирус выделяется из носоглотки и с фекалиями. Заражение происходит контактно-бытовым, пищевым и водным путем. От момента заражения до появления первых признаков заболевания проходит от 2-х дней до 3-х недель, в среднем 7 дней.</w:t>
      </w:r>
    </w:p>
    <w:p w:rsidR="000276F8" w:rsidRDefault="000276F8" w:rsidP="000276F8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 xml:space="preserve">Вакцины против энтеровирусной инфекции на сегодняшний день не существует. Это связано с наличием большого количества серотипов </w:t>
      </w:r>
      <w:proofErr w:type="spellStart"/>
      <w:r>
        <w:rPr>
          <w:rFonts w:ascii="Verdana" w:hAnsi="Verdana"/>
          <w:color w:val="4F4F4F"/>
          <w:sz w:val="18"/>
          <w:szCs w:val="18"/>
        </w:rPr>
        <w:t>энтеровирусов</w:t>
      </w:r>
      <w:proofErr w:type="spellEnd"/>
      <w:r>
        <w:rPr>
          <w:rFonts w:ascii="Verdana" w:hAnsi="Verdana"/>
          <w:color w:val="4F4F4F"/>
          <w:sz w:val="18"/>
          <w:szCs w:val="18"/>
        </w:rPr>
        <w:t>, их способностью постоянно видоизменяться и вырабатывать устойчивость к лекарственным препаратам.</w:t>
      </w:r>
    </w:p>
    <w:p w:rsidR="000276F8" w:rsidRDefault="000276F8" w:rsidP="000276F8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>Учитывая возможные пути заражения энтеровирусной инфекцией, следует выполнять правила, направленные на профилактику заболевания:</w:t>
      </w:r>
    </w:p>
    <w:p w:rsidR="000276F8" w:rsidRDefault="000276F8" w:rsidP="000276F8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>- всегда соблюдать правила личной гигиены, чаще мыть руки, всегда -  после посещения туалета, перед  едой, после пребывания на улице;</w:t>
      </w:r>
    </w:p>
    <w:p w:rsidR="000276F8" w:rsidRDefault="000276F8" w:rsidP="000276F8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 xml:space="preserve">- употреблять для питья только кипячёную или </w:t>
      </w:r>
      <w:proofErr w:type="spellStart"/>
      <w:r>
        <w:rPr>
          <w:rFonts w:ascii="Verdana" w:hAnsi="Verdana"/>
          <w:color w:val="4F4F4F"/>
          <w:sz w:val="18"/>
          <w:szCs w:val="18"/>
        </w:rPr>
        <w:t>бутилированную</w:t>
      </w:r>
      <w:proofErr w:type="spellEnd"/>
      <w:r>
        <w:rPr>
          <w:rFonts w:ascii="Verdana" w:hAnsi="Verdana"/>
          <w:color w:val="4F4F4F"/>
          <w:sz w:val="18"/>
          <w:szCs w:val="18"/>
        </w:rPr>
        <w:t xml:space="preserve"> воду;</w:t>
      </w:r>
    </w:p>
    <w:p w:rsidR="000276F8" w:rsidRDefault="000276F8" w:rsidP="000276F8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>- не покупать продукты питания сомнительного качества,</w:t>
      </w:r>
    </w:p>
    <w:p w:rsidR="000276F8" w:rsidRDefault="000276F8" w:rsidP="000276F8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>- тщательно мыть проточной водой ягоды, фрукты и овощи, ополаскивать их кипяченой водой;</w:t>
      </w:r>
    </w:p>
    <w:p w:rsidR="000276F8" w:rsidRDefault="000276F8" w:rsidP="000276F8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>- регулярно проводить влажную уборку помещений и проветривание, особое внимание уделять обработке дверных ручек, поверхности рабочих и обеденных столов, клавиатуре компьютера, телефонным трубкам, санитарно- техническому оборудованию;</w:t>
      </w:r>
    </w:p>
    <w:p w:rsidR="000276F8" w:rsidRDefault="000276F8" w:rsidP="000276F8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>- уничтожать насекомых, ставить ловушки, москитные сетки;</w:t>
      </w:r>
    </w:p>
    <w:p w:rsidR="000276F8" w:rsidRDefault="000276F8" w:rsidP="000276F8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> - купаться только в отведённых для этой цели местах и не заглатывать воду во время купания, на время сезонного подъема заболеваемости лучше отказаться от посещения занятий в бассейне;</w:t>
      </w:r>
    </w:p>
    <w:p w:rsidR="000276F8" w:rsidRDefault="000276F8" w:rsidP="000276F8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>- не допускать в детские образовательные организации детей с симптомами инфекционного заболевания (температура, кашель, насморк, боль в горле, конъюнктивит и др.).</w:t>
      </w:r>
    </w:p>
    <w:p w:rsidR="000276F8" w:rsidRDefault="000276F8" w:rsidP="000276F8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lastRenderedPageBreak/>
        <w:t>В случае появления заболевшего в семье, больного необходимо изолировать, выделить ему отдельную посуду, при этом желательно, чтобы за больным ухаживал один член семьи, стараться не допускать до больного детей. Проводить уборку следует  с применением дезинфицирующих средст</w:t>
      </w:r>
      <w:proofErr w:type="gramStart"/>
      <w:r>
        <w:rPr>
          <w:rFonts w:ascii="Verdana" w:hAnsi="Verdana"/>
          <w:color w:val="4F4F4F"/>
          <w:sz w:val="18"/>
          <w:szCs w:val="18"/>
        </w:rPr>
        <w:t>в(</w:t>
      </w:r>
      <w:proofErr w:type="gramEnd"/>
      <w:r>
        <w:rPr>
          <w:rFonts w:ascii="Verdana" w:hAnsi="Verdana"/>
          <w:color w:val="4F4F4F"/>
          <w:sz w:val="18"/>
          <w:szCs w:val="18"/>
        </w:rPr>
        <w:t>дезинфекционной обработке подлежат предметы обстановки, посуда и белье больного, санитарно-техническое оборудование, уборочный материал), проводить проветривание помещений.</w:t>
      </w:r>
    </w:p>
    <w:p w:rsidR="000276F8" w:rsidRDefault="000276F8" w:rsidP="000276F8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>При первых признаках заболевания необходимо обратиться за медицинской помощью!</w:t>
      </w:r>
    </w:p>
    <w:p w:rsidR="000276F8" w:rsidRDefault="000276F8" w:rsidP="000276F8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> </w:t>
      </w:r>
    </w:p>
    <w:p w:rsidR="000276F8" w:rsidRDefault="000276F8" w:rsidP="000276F8">
      <w:pPr>
        <w:pStyle w:val="a3"/>
        <w:shd w:val="clear" w:color="auto" w:fill="FFFFFF"/>
        <w:spacing w:before="0" w:beforeAutospacing="0" w:after="240" w:afterAutospacing="0"/>
        <w:jc w:val="right"/>
        <w:rPr>
          <w:rFonts w:ascii="Verdana" w:hAnsi="Verdana"/>
          <w:color w:val="4F4F4F"/>
          <w:sz w:val="18"/>
          <w:szCs w:val="18"/>
        </w:rPr>
      </w:pPr>
      <w:r>
        <w:rPr>
          <w:rFonts w:ascii="Verdana" w:hAnsi="Verdana"/>
          <w:color w:val="4F4F4F"/>
          <w:sz w:val="18"/>
          <w:szCs w:val="18"/>
        </w:rPr>
        <w:t> </w:t>
      </w:r>
    </w:p>
    <w:p w:rsidR="0088174E" w:rsidRDefault="000276F8">
      <w:r>
        <w:t xml:space="preserve">Источник: </w:t>
      </w:r>
      <w:r w:rsidRPr="000276F8">
        <w:t>http://64.rospotrebnadzor.ru/</w:t>
      </w:r>
    </w:p>
    <w:sectPr w:rsidR="0088174E" w:rsidSect="00881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276F8"/>
    <w:rsid w:val="000276F8"/>
    <w:rsid w:val="00360CBE"/>
    <w:rsid w:val="00881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7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76F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276F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617</Words>
  <Characters>3523</Characters>
  <Application>Microsoft Office Word</Application>
  <DocSecurity>0</DocSecurity>
  <Lines>29</Lines>
  <Paragraphs>8</Paragraphs>
  <ScaleCrop>false</ScaleCrop>
  <Company>HP</Company>
  <LinksUpToDate>false</LinksUpToDate>
  <CharactersWithSpaces>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2023-08-03T07:12:00Z</dcterms:created>
  <dcterms:modified xsi:type="dcterms:W3CDTF">2023-08-03T07:14:00Z</dcterms:modified>
</cp:coreProperties>
</file>