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91" w:rsidRDefault="000E1F4F" w:rsidP="000E1F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F4F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6E65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4D9">
        <w:rPr>
          <w:rFonts w:ascii="Times New Roman" w:hAnsi="Times New Roman" w:cs="Times New Roman"/>
          <w:b/>
          <w:sz w:val="26"/>
          <w:szCs w:val="26"/>
        </w:rPr>
        <w:t>по вопросам собл</w:t>
      </w:r>
      <w:r w:rsidR="006E6599">
        <w:rPr>
          <w:rFonts w:ascii="Times New Roman" w:hAnsi="Times New Roman" w:cs="Times New Roman"/>
          <w:b/>
          <w:sz w:val="26"/>
          <w:szCs w:val="26"/>
        </w:rPr>
        <w:t>юдения обязательных требований</w:t>
      </w:r>
      <w:bookmarkStart w:id="0" w:name="_GoBack"/>
      <w:bookmarkEnd w:id="0"/>
    </w:p>
    <w:p w:rsidR="000E34D9" w:rsidRPr="000509DC" w:rsidRDefault="000E34D9" w:rsidP="000E34D9">
      <w:pPr>
        <w:pStyle w:val="a3"/>
        <w:spacing w:before="0" w:beforeAutospacing="0" w:after="0" w:afterAutospacing="0" w:line="288" w:lineRule="atLeast"/>
        <w:ind w:firstLine="540"/>
        <w:jc w:val="both"/>
        <w:rPr>
          <w:b/>
          <w:sz w:val="26"/>
          <w:szCs w:val="26"/>
        </w:rPr>
      </w:pPr>
      <w:r w:rsidRPr="00741027">
        <w:rPr>
          <w:sz w:val="26"/>
          <w:szCs w:val="26"/>
        </w:rPr>
        <w:t xml:space="preserve">На основании </w:t>
      </w:r>
      <w:hyperlink r:id="rId4" w:history="1">
        <w:r w:rsidRPr="00741027">
          <w:rPr>
            <w:sz w:val="26"/>
            <w:szCs w:val="26"/>
          </w:rPr>
          <w:t>части 1 статьи 46</w:t>
        </w:r>
      </w:hyperlink>
      <w:r w:rsidRPr="00741027">
        <w:rPr>
          <w:sz w:val="26"/>
          <w:szCs w:val="26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 контрольные (надзорные) органы осуществляют </w:t>
      </w:r>
      <w:r w:rsidRPr="000509DC">
        <w:rPr>
          <w:b/>
          <w:sz w:val="26"/>
          <w:szCs w:val="26"/>
        </w:rPr>
        <w:t>информирование контролируемых лиц и иных заинтересованных лиц по вопросам соблюдения обязательных требований.</w:t>
      </w:r>
    </w:p>
    <w:p w:rsidR="003A65DE" w:rsidRPr="00741027" w:rsidRDefault="003A65DE" w:rsidP="003A65DE">
      <w:pPr>
        <w:pStyle w:val="a3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  <w:r w:rsidRPr="00741027">
        <w:rPr>
          <w:sz w:val="26"/>
          <w:szCs w:val="26"/>
        </w:rPr>
        <w:t xml:space="preserve">С 01 марта 2024 года вступают изменения </w:t>
      </w:r>
      <w:r w:rsidR="00741027">
        <w:rPr>
          <w:sz w:val="26"/>
          <w:szCs w:val="26"/>
        </w:rPr>
        <w:t>в З</w:t>
      </w:r>
      <w:r w:rsidRPr="00741027">
        <w:rPr>
          <w:sz w:val="26"/>
          <w:szCs w:val="26"/>
        </w:rPr>
        <w:t>емельный кодекс, а именно в п. 2,5 статьи 13 Земельного кодекса.</w:t>
      </w:r>
    </w:p>
    <w:p w:rsidR="003A65DE" w:rsidRPr="009B5EA3" w:rsidRDefault="003A65DE" w:rsidP="000757AB">
      <w:pPr>
        <w:pStyle w:val="a3"/>
        <w:spacing w:before="0" w:beforeAutospacing="0" w:after="0" w:afterAutospacing="0" w:line="288" w:lineRule="atLeast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Согласно п.2 ст. 13 ЗК РФ в</w:t>
      </w:r>
      <w:r w:rsidRPr="009B5EA3">
        <w:rPr>
          <w:sz w:val="26"/>
          <w:szCs w:val="26"/>
        </w:rPr>
        <w:t xml:space="preserve">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  <w:r w:rsidR="000757AB">
        <w:rPr>
          <w:sz w:val="26"/>
          <w:szCs w:val="26"/>
        </w:rPr>
        <w:t xml:space="preserve"> </w:t>
      </w:r>
      <w:r w:rsidRPr="009B5EA3">
        <w:rPr>
          <w:sz w:val="26"/>
          <w:szCs w:val="26"/>
        </w:rPr>
        <w:t xml:space="preserve">1) воспроизводству плодородия земель сельскохозяйственного назначения; 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</w:t>
      </w:r>
      <w:r w:rsidR="000757A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Pr="009B5EA3">
        <w:rPr>
          <w:b/>
          <w:sz w:val="26"/>
          <w:szCs w:val="26"/>
        </w:rPr>
        <w:t xml:space="preserve">) защите сельскохозяйственных угодий от зарастания деревьями и кустарниками, сорными растениями, сохранению </w:t>
      </w:r>
      <w:proofErr w:type="spellStart"/>
      <w:r w:rsidRPr="009B5EA3">
        <w:rPr>
          <w:b/>
          <w:sz w:val="26"/>
          <w:szCs w:val="26"/>
        </w:rPr>
        <w:t>агролесомелиоративных</w:t>
      </w:r>
      <w:proofErr w:type="spellEnd"/>
      <w:r w:rsidRPr="009B5EA3">
        <w:rPr>
          <w:b/>
          <w:sz w:val="26"/>
          <w:szCs w:val="26"/>
        </w:rPr>
        <w:t xml:space="preserve"> насаждений, сохранению достигнутого уровня мелиорации.</w:t>
      </w:r>
      <w:r w:rsidR="00B41878">
        <w:rPr>
          <w:b/>
          <w:sz w:val="26"/>
          <w:szCs w:val="26"/>
        </w:rPr>
        <w:t xml:space="preserve"> </w:t>
      </w:r>
    </w:p>
    <w:p w:rsidR="003A65DE" w:rsidRPr="00741027" w:rsidRDefault="003A65DE" w:rsidP="003A65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соответствии с п. </w:t>
      </w:r>
      <w:r w:rsidR="00B41878" w:rsidRPr="00741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B41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ст. 13 Земельного кодекса </w:t>
      </w:r>
      <w:r w:rsidR="00741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9B5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</w:t>
      </w:r>
      <w:proofErr w:type="spellStart"/>
      <w:r w:rsidRPr="009B5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агролесомелиоративных</w:t>
      </w:r>
      <w:proofErr w:type="spellEnd"/>
      <w:r w:rsidRPr="009B5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насаждений, </w:t>
      </w:r>
      <w:proofErr w:type="spellStart"/>
      <w:r w:rsidRPr="009B5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агрофитомелиоративных</w:t>
      </w:r>
      <w:proofErr w:type="spellEnd"/>
      <w:r w:rsidRPr="009B5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0A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насаждений</w:t>
      </w:r>
      <w:r w:rsidRPr="00741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41027" w:rsidRDefault="00741027" w:rsidP="007410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чего следует, что использование земельных участков с/х назначения должно осуществляться способами, которые не должны причинить вред земле как природному объекту, в том числе приводить к деградации, загрязнению, захламлению земель, отравлению, порче, уничтожению плодородного слоя почвы и иным негативным (вредным) воздействиям хозяйственной деятельности, а с учетом изменений </w:t>
      </w:r>
      <w:r w:rsidR="00361A1C" w:rsidRPr="00361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сохранению </w:t>
      </w:r>
      <w:proofErr w:type="spellStart"/>
      <w:r w:rsidRPr="00741027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</w:t>
      </w:r>
      <w:r w:rsidR="002D596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олесомелиоративных</w:t>
      </w:r>
      <w:proofErr w:type="spellEnd"/>
      <w:r w:rsidR="002D5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насаждений, </w:t>
      </w:r>
      <w:r w:rsidRPr="00741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достигнутого уровня мелиорации,</w:t>
      </w:r>
      <w:r w:rsidR="00196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случае проведения рекультивации</w:t>
      </w:r>
      <w:r w:rsidRPr="00741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созданию </w:t>
      </w:r>
      <w:proofErr w:type="spellStart"/>
      <w:r w:rsidRPr="00741027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агролесомелиоративных</w:t>
      </w:r>
      <w:proofErr w:type="spellEnd"/>
      <w:r w:rsidRPr="00741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41027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агрофитомелиоративных</w:t>
      </w:r>
      <w:proofErr w:type="spellEnd"/>
      <w:r w:rsidRPr="00741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насаждений. </w:t>
      </w:r>
    </w:p>
    <w:p w:rsidR="00741027" w:rsidRPr="000757AB" w:rsidRDefault="001963FA" w:rsidP="000757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выявлении Управлением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Саратовской и Самарской областям вышеуказанных нарушений будут приниматься меры </w:t>
      </w:r>
      <w:r w:rsidR="00E46D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привлечению</w:t>
      </w:r>
      <w:r w:rsidR="00E46D67">
        <w:rPr>
          <w:rFonts w:ascii="Times New Roman" w:eastAsia="Times New Roman" w:hAnsi="Times New Roman"/>
          <w:sz w:val="26"/>
          <w:szCs w:val="26"/>
          <w:lang w:eastAsia="ru-RU"/>
        </w:rPr>
        <w:t xml:space="preserve"> виновных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ответственности, вплоть до изъятия</w:t>
      </w:r>
      <w:r w:rsidR="0007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в</w:t>
      </w:r>
      <w:r w:rsidRPr="0007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ст. 6 Федерального закона от 24.07.2002 N 101-ФЗ (ред. от 29.12.2022) "Об обороте земель сельскохозяйственного назначения»</w:t>
      </w:r>
      <w:r w:rsidR="000757AB" w:rsidRPr="00075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65DE" w:rsidRPr="001963FA" w:rsidRDefault="003A65DE" w:rsidP="003A65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5DE" w:rsidRDefault="003A65DE" w:rsidP="003A65D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E34D9" w:rsidRPr="000E1F4F" w:rsidRDefault="000E34D9" w:rsidP="003A65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E34D9" w:rsidRPr="000E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4F"/>
    <w:rsid w:val="000509DC"/>
    <w:rsid w:val="000757AB"/>
    <w:rsid w:val="000E1F4F"/>
    <w:rsid w:val="000E34D9"/>
    <w:rsid w:val="001963FA"/>
    <w:rsid w:val="001D0A91"/>
    <w:rsid w:val="00245140"/>
    <w:rsid w:val="002D5961"/>
    <w:rsid w:val="00361A1C"/>
    <w:rsid w:val="003A65DE"/>
    <w:rsid w:val="004E0073"/>
    <w:rsid w:val="006E6599"/>
    <w:rsid w:val="00741027"/>
    <w:rsid w:val="008B0B91"/>
    <w:rsid w:val="00B41878"/>
    <w:rsid w:val="00E4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3849"/>
  <w15:chartTrackingRefBased/>
  <w15:docId w15:val="{2F37FC10-0C1D-4202-B52A-BF8F4EE7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3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2186&amp;dst=100510&amp;field=134&amp;date=26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rshn1</dc:creator>
  <cp:keywords/>
  <dc:description/>
  <cp:lastModifiedBy>Администрация Перелюбского района</cp:lastModifiedBy>
  <cp:revision>6</cp:revision>
  <dcterms:created xsi:type="dcterms:W3CDTF">2024-02-26T11:37:00Z</dcterms:created>
  <dcterms:modified xsi:type="dcterms:W3CDTF">2024-03-01T05:44:00Z</dcterms:modified>
</cp:coreProperties>
</file>